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5A5BF" w14:textId="77777777" w:rsidR="003A650C" w:rsidRDefault="007C1805">
      <w:pPr>
        <w:spacing w:line="200" w:lineRule="atLeast"/>
        <w:ind w:left="444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lt-LT" w:eastAsia="lt-LT"/>
        </w:rPr>
        <w:drawing>
          <wp:inline distT="0" distB="0" distL="0" distR="0" wp14:anchorId="73D5A743" wp14:editId="73D5A744">
            <wp:extent cx="604075" cy="7479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75" cy="74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C7BE" w14:textId="77777777" w:rsidR="009A2A67" w:rsidRDefault="009A2A67">
      <w:pPr>
        <w:spacing w:line="200" w:lineRule="atLeast"/>
        <w:ind w:left="4440"/>
        <w:rPr>
          <w:rFonts w:ascii="Times New Roman" w:eastAsia="Times New Roman" w:hAnsi="Times New Roman" w:cs="Times New Roman"/>
          <w:sz w:val="20"/>
          <w:szCs w:val="20"/>
        </w:rPr>
      </w:pPr>
    </w:p>
    <w:p w14:paraId="73D5A5C0" w14:textId="77777777" w:rsidR="003A650C" w:rsidRDefault="003A650C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73D5A5C1" w14:textId="0E583A9E" w:rsidR="003A650C" w:rsidRPr="005D3B2B" w:rsidRDefault="007C1805" w:rsidP="005D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2B">
        <w:rPr>
          <w:rFonts w:ascii="Times New Roman" w:hAnsi="Times New Roman" w:cs="Times New Roman"/>
          <w:b/>
          <w:sz w:val="24"/>
          <w:szCs w:val="24"/>
        </w:rPr>
        <w:t>ROKIŠKIO RAJONO SAVIVALDYBĖS</w:t>
      </w:r>
      <w:r w:rsidR="00E3141E" w:rsidRPr="005D3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B2B">
        <w:rPr>
          <w:rFonts w:ascii="Times New Roman" w:hAnsi="Times New Roman" w:cs="Times New Roman"/>
          <w:b/>
          <w:sz w:val="24"/>
          <w:szCs w:val="24"/>
        </w:rPr>
        <w:t>TARYBA</w:t>
      </w:r>
    </w:p>
    <w:p w14:paraId="73D5A5C2" w14:textId="77777777" w:rsidR="003A650C" w:rsidRPr="005D3B2B" w:rsidRDefault="003A650C" w:rsidP="005D3B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5A5C3" w14:textId="77777777" w:rsidR="003A650C" w:rsidRPr="005D3B2B" w:rsidRDefault="007C1805" w:rsidP="005D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2B">
        <w:rPr>
          <w:rFonts w:ascii="Times New Roman" w:hAnsi="Times New Roman" w:cs="Times New Roman"/>
          <w:b/>
          <w:sz w:val="24"/>
          <w:szCs w:val="24"/>
        </w:rPr>
        <w:t>SPRENDIMAS</w:t>
      </w:r>
    </w:p>
    <w:p w14:paraId="73D5A5C4" w14:textId="37143F2F" w:rsidR="003A650C" w:rsidRPr="005D3B2B" w:rsidRDefault="007C1805" w:rsidP="005D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2B">
        <w:rPr>
          <w:rFonts w:ascii="Times New Roman" w:hAnsi="Times New Roman" w:cs="Times New Roman"/>
          <w:b/>
          <w:sz w:val="24"/>
          <w:szCs w:val="24"/>
        </w:rPr>
        <w:t>DĖL ROKIŠKIO BAS</w:t>
      </w:r>
      <w:r w:rsidR="00F8437C" w:rsidRPr="005D3B2B">
        <w:rPr>
          <w:rFonts w:ascii="Times New Roman" w:hAnsi="Times New Roman" w:cs="Times New Roman"/>
          <w:b/>
          <w:sz w:val="24"/>
          <w:szCs w:val="24"/>
        </w:rPr>
        <w:t xml:space="preserve">EINO TEIKIAMŲ MOKAMŲ PASLAUGŲ </w:t>
      </w:r>
      <w:r w:rsidR="00543B52" w:rsidRPr="005D3B2B">
        <w:rPr>
          <w:rFonts w:ascii="Times New Roman" w:hAnsi="Times New Roman" w:cs="Times New Roman"/>
          <w:b/>
          <w:sz w:val="24"/>
          <w:szCs w:val="24"/>
        </w:rPr>
        <w:t>KAIN</w:t>
      </w:r>
      <w:r w:rsidRPr="005D3B2B">
        <w:rPr>
          <w:rFonts w:ascii="Times New Roman" w:hAnsi="Times New Roman" w:cs="Times New Roman"/>
          <w:b/>
          <w:sz w:val="24"/>
          <w:szCs w:val="24"/>
        </w:rPr>
        <w:t>Ų</w:t>
      </w:r>
    </w:p>
    <w:p w14:paraId="73D5A5C6" w14:textId="4683D031" w:rsidR="003A650C" w:rsidRPr="005D3B2B" w:rsidRDefault="007C1805" w:rsidP="005D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2B">
        <w:rPr>
          <w:rFonts w:ascii="Times New Roman" w:hAnsi="Times New Roman" w:cs="Times New Roman"/>
          <w:b/>
          <w:sz w:val="24"/>
          <w:szCs w:val="24"/>
        </w:rPr>
        <w:t>PATVIRTINIMO</w:t>
      </w:r>
    </w:p>
    <w:p w14:paraId="3AC9BD5C" w14:textId="77777777" w:rsidR="00754C24" w:rsidRPr="005D3B2B" w:rsidRDefault="00754C24" w:rsidP="005D3B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D5A5C7" w14:textId="24D3BFFA" w:rsidR="003A650C" w:rsidRPr="005D3B2B" w:rsidRDefault="007C1805" w:rsidP="005D3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B2B">
        <w:rPr>
          <w:rFonts w:ascii="Times New Roman" w:hAnsi="Times New Roman" w:cs="Times New Roman"/>
          <w:sz w:val="24"/>
          <w:szCs w:val="24"/>
        </w:rPr>
        <w:t>20</w:t>
      </w:r>
      <w:r w:rsidR="00015BB4" w:rsidRPr="005D3B2B">
        <w:rPr>
          <w:rFonts w:ascii="Times New Roman" w:hAnsi="Times New Roman" w:cs="Times New Roman"/>
          <w:sz w:val="24"/>
          <w:szCs w:val="24"/>
        </w:rPr>
        <w:t>2</w:t>
      </w:r>
      <w:r w:rsidR="009A2A67" w:rsidRPr="005D3B2B">
        <w:rPr>
          <w:rFonts w:ascii="Times New Roman" w:hAnsi="Times New Roman" w:cs="Times New Roman"/>
          <w:sz w:val="24"/>
          <w:szCs w:val="24"/>
        </w:rPr>
        <w:t>2</w:t>
      </w:r>
      <w:r w:rsidRPr="005D3B2B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F40A09" w:rsidRPr="005D3B2B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 w:rsidR="00F40A09" w:rsidRPr="005D3B2B">
        <w:rPr>
          <w:rFonts w:ascii="Times New Roman" w:hAnsi="Times New Roman" w:cs="Times New Roman"/>
          <w:sz w:val="24"/>
          <w:szCs w:val="24"/>
        </w:rPr>
        <w:t xml:space="preserve"> </w:t>
      </w:r>
      <w:r w:rsidR="009A2A67" w:rsidRPr="005D3B2B">
        <w:rPr>
          <w:rFonts w:ascii="Times New Roman" w:hAnsi="Times New Roman" w:cs="Times New Roman"/>
          <w:sz w:val="24"/>
          <w:szCs w:val="24"/>
        </w:rPr>
        <w:t>29</w:t>
      </w:r>
      <w:r w:rsidRPr="005D3B2B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5D3B2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5D3B2B">
        <w:rPr>
          <w:rFonts w:ascii="Times New Roman" w:hAnsi="Times New Roman" w:cs="Times New Roman"/>
          <w:sz w:val="24"/>
          <w:szCs w:val="24"/>
        </w:rPr>
        <w:t xml:space="preserve">. </w:t>
      </w:r>
      <w:r w:rsidR="001C2B62" w:rsidRPr="005D3B2B">
        <w:rPr>
          <w:rFonts w:ascii="Times New Roman" w:hAnsi="Times New Roman" w:cs="Times New Roman"/>
          <w:sz w:val="24"/>
          <w:szCs w:val="24"/>
        </w:rPr>
        <w:t>TS-</w:t>
      </w:r>
    </w:p>
    <w:p w14:paraId="73D5A5C8" w14:textId="77777777" w:rsidR="003A650C" w:rsidRPr="005D3B2B" w:rsidRDefault="007C1805" w:rsidP="005D3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B2B">
        <w:rPr>
          <w:rFonts w:ascii="Times New Roman" w:hAnsi="Times New Roman" w:cs="Times New Roman"/>
          <w:sz w:val="24"/>
          <w:szCs w:val="24"/>
        </w:rPr>
        <w:t>Rokiškis</w:t>
      </w:r>
    </w:p>
    <w:p w14:paraId="73D5A5CA" w14:textId="77777777" w:rsidR="003A650C" w:rsidRPr="00782C95" w:rsidRDefault="003A650C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CC" w14:textId="2D0DC6FF" w:rsidR="003A650C" w:rsidRPr="00782C95" w:rsidRDefault="000A4D0D" w:rsidP="000A4D0D">
      <w:pPr>
        <w:pStyle w:val="Pagrindinistekstas"/>
        <w:tabs>
          <w:tab w:val="left" w:pos="851"/>
        </w:tabs>
        <w:ind w:left="0"/>
        <w:jc w:val="both"/>
        <w:rPr>
          <w:lang w:val="lt-LT"/>
        </w:rPr>
      </w:pPr>
      <w:r>
        <w:rPr>
          <w:spacing w:val="-1"/>
          <w:lang w:val="lt-LT"/>
        </w:rPr>
        <w:tab/>
      </w:r>
      <w:r w:rsidR="007C1805" w:rsidRPr="00782C95">
        <w:rPr>
          <w:spacing w:val="-1"/>
          <w:lang w:val="lt-LT"/>
        </w:rPr>
        <w:t>Vadovaudamasi</w:t>
      </w:r>
      <w:r w:rsidR="007C1805" w:rsidRPr="00782C95">
        <w:rPr>
          <w:spacing w:val="27"/>
          <w:lang w:val="lt-LT"/>
        </w:rPr>
        <w:t xml:space="preserve"> </w:t>
      </w:r>
      <w:r w:rsidR="007C1805" w:rsidRPr="00782C95">
        <w:rPr>
          <w:spacing w:val="-1"/>
          <w:lang w:val="lt-LT"/>
        </w:rPr>
        <w:t>Lietuvos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spacing w:val="-1"/>
          <w:lang w:val="lt-LT"/>
        </w:rPr>
        <w:t>Respublikos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lang w:val="lt-LT"/>
        </w:rPr>
        <w:t>vietos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spacing w:val="-1"/>
          <w:lang w:val="lt-LT"/>
        </w:rPr>
        <w:t>savivaldos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spacing w:val="-1"/>
          <w:lang w:val="lt-LT"/>
        </w:rPr>
        <w:t>įstatymo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lang w:val="lt-LT"/>
        </w:rPr>
        <w:t>16</w:t>
      </w:r>
      <w:r w:rsidR="007C1805" w:rsidRPr="00782C95">
        <w:rPr>
          <w:spacing w:val="23"/>
          <w:lang w:val="lt-LT"/>
        </w:rPr>
        <w:t xml:space="preserve"> </w:t>
      </w:r>
      <w:r w:rsidR="007C1805" w:rsidRPr="00782C95">
        <w:rPr>
          <w:lang w:val="lt-LT"/>
        </w:rPr>
        <w:t>straipsnio</w:t>
      </w:r>
      <w:r w:rsidR="007C1805" w:rsidRPr="00782C95">
        <w:rPr>
          <w:spacing w:val="23"/>
          <w:lang w:val="lt-LT"/>
        </w:rPr>
        <w:t xml:space="preserve"> </w:t>
      </w:r>
      <w:r w:rsidR="007C1805" w:rsidRPr="00782C95">
        <w:rPr>
          <w:lang w:val="lt-LT"/>
        </w:rPr>
        <w:t>2</w:t>
      </w:r>
      <w:r w:rsidR="007C1805" w:rsidRPr="00782C95">
        <w:rPr>
          <w:spacing w:val="23"/>
          <w:lang w:val="lt-LT"/>
        </w:rPr>
        <w:t xml:space="preserve"> </w:t>
      </w:r>
      <w:r w:rsidR="007C1805" w:rsidRPr="00782C95">
        <w:rPr>
          <w:spacing w:val="-1"/>
          <w:lang w:val="lt-LT"/>
        </w:rPr>
        <w:t>dalies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lang w:val="lt-LT"/>
        </w:rPr>
        <w:t>37</w:t>
      </w:r>
      <w:r w:rsidR="00E65AB6">
        <w:rPr>
          <w:lang w:val="lt-LT"/>
        </w:rPr>
        <w:t xml:space="preserve"> </w:t>
      </w:r>
      <w:r w:rsidR="007C1805" w:rsidRPr="00782C95">
        <w:rPr>
          <w:lang w:val="lt-LT"/>
        </w:rPr>
        <w:t xml:space="preserve">punktu, 18 </w:t>
      </w:r>
      <w:r w:rsidR="007C1805" w:rsidRPr="00782C95">
        <w:rPr>
          <w:spacing w:val="-1"/>
          <w:lang w:val="lt-LT"/>
        </w:rPr>
        <w:t>straipsnio</w:t>
      </w:r>
      <w:r w:rsidR="007C1805" w:rsidRPr="00782C95">
        <w:rPr>
          <w:lang w:val="lt-LT"/>
        </w:rPr>
        <w:t xml:space="preserve"> 1 </w:t>
      </w:r>
      <w:r w:rsidR="007C1805" w:rsidRPr="00782C95">
        <w:rPr>
          <w:spacing w:val="-1"/>
          <w:lang w:val="lt-LT"/>
        </w:rPr>
        <w:t>dalimi,</w:t>
      </w:r>
      <w:r w:rsidR="007C1805" w:rsidRPr="00782C95">
        <w:rPr>
          <w:spacing w:val="1"/>
          <w:lang w:val="lt-LT"/>
        </w:rPr>
        <w:t xml:space="preserve"> </w:t>
      </w:r>
      <w:r w:rsidR="007C1805" w:rsidRPr="00782C95">
        <w:rPr>
          <w:lang w:val="lt-LT"/>
        </w:rPr>
        <w:t xml:space="preserve">Rokiškio </w:t>
      </w:r>
      <w:r w:rsidR="007C1805" w:rsidRPr="00782C95">
        <w:rPr>
          <w:spacing w:val="-1"/>
          <w:lang w:val="lt-LT"/>
        </w:rPr>
        <w:t>rajono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savivaldybės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 xml:space="preserve">taryba </w:t>
      </w:r>
      <w:r w:rsidR="007C1805" w:rsidRPr="00782C95">
        <w:rPr>
          <w:lang w:val="lt-LT"/>
        </w:rPr>
        <w:t>n u s p</w:t>
      </w:r>
      <w:r w:rsidR="007C1805" w:rsidRPr="00782C95">
        <w:rPr>
          <w:spacing w:val="2"/>
          <w:lang w:val="lt-LT"/>
        </w:rPr>
        <w:t xml:space="preserve"> </w:t>
      </w:r>
      <w:r w:rsidR="007C1805" w:rsidRPr="00782C95">
        <w:rPr>
          <w:lang w:val="lt-LT"/>
        </w:rPr>
        <w:t>r e</w:t>
      </w:r>
      <w:r w:rsidR="007C1805" w:rsidRPr="00782C95">
        <w:rPr>
          <w:spacing w:val="-2"/>
          <w:lang w:val="lt-LT"/>
        </w:rPr>
        <w:t xml:space="preserve"> </w:t>
      </w:r>
      <w:r w:rsidR="007C1805" w:rsidRPr="00782C95">
        <w:rPr>
          <w:lang w:val="lt-LT"/>
        </w:rPr>
        <w:t>n d ž</w:t>
      </w:r>
      <w:r w:rsidR="007C1805" w:rsidRPr="00782C95">
        <w:rPr>
          <w:spacing w:val="1"/>
          <w:lang w:val="lt-LT"/>
        </w:rPr>
        <w:t xml:space="preserve"> </w:t>
      </w:r>
      <w:r w:rsidR="007C1805" w:rsidRPr="00782C95">
        <w:rPr>
          <w:lang w:val="lt-LT"/>
        </w:rPr>
        <w:t>i a:</w:t>
      </w:r>
    </w:p>
    <w:p w14:paraId="73D5A5CD" w14:textId="1E444210" w:rsidR="003A650C" w:rsidRDefault="00CB1C70" w:rsidP="00CB1C70">
      <w:pPr>
        <w:pStyle w:val="Pagrindinistekstas"/>
        <w:tabs>
          <w:tab w:val="left" w:pos="851"/>
        </w:tabs>
        <w:ind w:left="0"/>
        <w:jc w:val="both"/>
        <w:rPr>
          <w:spacing w:val="-1"/>
          <w:lang w:val="lt-LT"/>
        </w:rPr>
      </w:pPr>
      <w:r>
        <w:rPr>
          <w:spacing w:val="-1"/>
          <w:lang w:val="lt-LT"/>
        </w:rPr>
        <w:tab/>
      </w:r>
      <w:r w:rsidR="00107F70">
        <w:rPr>
          <w:spacing w:val="-1"/>
          <w:lang w:val="lt-LT"/>
        </w:rPr>
        <w:t xml:space="preserve">1. </w:t>
      </w:r>
      <w:r w:rsidR="007C1805" w:rsidRPr="00782C95">
        <w:rPr>
          <w:spacing w:val="-1"/>
          <w:lang w:val="lt-LT"/>
        </w:rPr>
        <w:t>Patvirtinti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Rokiškio</w:t>
      </w:r>
      <w:r w:rsidR="007C1805" w:rsidRPr="00782C95">
        <w:rPr>
          <w:spacing w:val="2"/>
          <w:lang w:val="lt-LT"/>
        </w:rPr>
        <w:t xml:space="preserve"> </w:t>
      </w:r>
      <w:r w:rsidR="007C1805" w:rsidRPr="00782C95">
        <w:rPr>
          <w:spacing w:val="-1"/>
          <w:lang w:val="lt-LT"/>
        </w:rPr>
        <w:t>baseino</w:t>
      </w:r>
      <w:r w:rsidR="007C1805" w:rsidRPr="00782C95">
        <w:rPr>
          <w:lang w:val="lt-LT"/>
        </w:rPr>
        <w:t xml:space="preserve"> teikiamų mokamų </w:t>
      </w:r>
      <w:r w:rsidR="007C1805" w:rsidRPr="00782C95">
        <w:rPr>
          <w:spacing w:val="-1"/>
          <w:lang w:val="lt-LT"/>
        </w:rPr>
        <w:t>paslaugų</w:t>
      </w:r>
      <w:r w:rsidR="007C1805" w:rsidRPr="00782C95">
        <w:rPr>
          <w:lang w:val="lt-LT"/>
        </w:rPr>
        <w:t xml:space="preserve"> </w:t>
      </w:r>
      <w:r w:rsidR="00D1736C">
        <w:rPr>
          <w:lang w:val="lt-LT"/>
        </w:rPr>
        <w:t>kain</w:t>
      </w:r>
      <w:r w:rsidR="009A2A67">
        <w:rPr>
          <w:lang w:val="lt-LT"/>
        </w:rPr>
        <w:t>as</w:t>
      </w:r>
      <w:r w:rsidR="007C1805" w:rsidRPr="00782C95">
        <w:rPr>
          <w:spacing w:val="-1"/>
          <w:lang w:val="lt-LT"/>
        </w:rPr>
        <w:t xml:space="preserve"> (pridedama).</w:t>
      </w:r>
    </w:p>
    <w:p w14:paraId="73D5A5CE" w14:textId="4E18690F" w:rsidR="003A650C" w:rsidRDefault="00637C35" w:rsidP="00637C35">
      <w:pPr>
        <w:pStyle w:val="Pagrindinistekstas"/>
        <w:tabs>
          <w:tab w:val="left" w:pos="851"/>
        </w:tabs>
        <w:ind w:left="0"/>
        <w:jc w:val="both"/>
        <w:rPr>
          <w:lang w:val="lt-LT"/>
        </w:rPr>
      </w:pPr>
      <w:r>
        <w:rPr>
          <w:spacing w:val="-1"/>
          <w:lang w:val="lt-LT"/>
        </w:rPr>
        <w:tab/>
      </w:r>
      <w:r w:rsidR="00107F70">
        <w:rPr>
          <w:spacing w:val="-1"/>
          <w:lang w:val="lt-LT"/>
        </w:rPr>
        <w:t>2</w:t>
      </w:r>
      <w:r w:rsidR="001D4A02">
        <w:rPr>
          <w:spacing w:val="-1"/>
          <w:lang w:val="lt-LT"/>
        </w:rPr>
        <w:t xml:space="preserve">. </w:t>
      </w:r>
      <w:r w:rsidR="000911C2">
        <w:rPr>
          <w:spacing w:val="-1"/>
          <w:lang w:val="lt-LT"/>
        </w:rPr>
        <w:t>Pripažinti netekusiu galios</w:t>
      </w:r>
      <w:r w:rsidR="007C1805" w:rsidRPr="00782C95">
        <w:rPr>
          <w:lang w:val="lt-LT"/>
        </w:rPr>
        <w:t xml:space="preserve"> Rokiškio </w:t>
      </w:r>
      <w:r w:rsidR="007C1805" w:rsidRPr="00782C95">
        <w:rPr>
          <w:spacing w:val="-1"/>
          <w:lang w:val="lt-LT"/>
        </w:rPr>
        <w:t>rajono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savivaldybės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tarybos</w:t>
      </w:r>
      <w:r w:rsidR="001C2B62">
        <w:rPr>
          <w:lang w:val="lt-LT"/>
        </w:rPr>
        <w:t xml:space="preserve"> 20</w:t>
      </w:r>
      <w:r w:rsidR="005A52BB">
        <w:rPr>
          <w:lang w:val="lt-LT"/>
        </w:rPr>
        <w:t>2</w:t>
      </w:r>
      <w:r w:rsidR="009A2A67">
        <w:rPr>
          <w:lang w:val="lt-LT"/>
        </w:rPr>
        <w:t>1</w:t>
      </w:r>
      <w:r w:rsidR="007C1805" w:rsidRPr="00782C95">
        <w:rPr>
          <w:spacing w:val="4"/>
          <w:lang w:val="lt-LT"/>
        </w:rPr>
        <w:t xml:space="preserve"> </w:t>
      </w:r>
      <w:r w:rsidR="007C1805" w:rsidRPr="00782C95">
        <w:rPr>
          <w:rFonts w:cs="Times New Roman"/>
          <w:lang w:val="lt-LT"/>
        </w:rPr>
        <w:t xml:space="preserve">m. </w:t>
      </w:r>
      <w:r w:rsidR="005A52BB">
        <w:rPr>
          <w:rFonts w:cs="Times New Roman"/>
          <w:spacing w:val="-1"/>
          <w:lang w:val="lt-LT"/>
        </w:rPr>
        <w:t xml:space="preserve">balandžio </w:t>
      </w:r>
      <w:r w:rsidR="009A2A67">
        <w:rPr>
          <w:rFonts w:cs="Times New Roman"/>
          <w:spacing w:val="-1"/>
          <w:lang w:val="lt-LT"/>
        </w:rPr>
        <w:t>30</w:t>
      </w:r>
      <w:r w:rsidR="007C1805" w:rsidRPr="00782C95">
        <w:rPr>
          <w:rFonts w:cs="Times New Roman"/>
          <w:lang w:val="lt-LT"/>
        </w:rPr>
        <w:t xml:space="preserve"> d.</w:t>
      </w:r>
      <w:r w:rsidR="007C1805" w:rsidRPr="00782C95">
        <w:rPr>
          <w:rFonts w:cs="Times New Roman"/>
          <w:spacing w:val="75"/>
          <w:lang w:val="lt-LT"/>
        </w:rPr>
        <w:t xml:space="preserve"> </w:t>
      </w:r>
      <w:r w:rsidR="007C1805" w:rsidRPr="00782C95">
        <w:rPr>
          <w:spacing w:val="-1"/>
          <w:lang w:val="lt-LT"/>
        </w:rPr>
        <w:t>sprendimą</w:t>
      </w:r>
      <w:r w:rsidR="000911C2">
        <w:rPr>
          <w:spacing w:val="-1"/>
          <w:lang w:val="lt-LT"/>
        </w:rPr>
        <w:t xml:space="preserve"> </w:t>
      </w:r>
      <w:r w:rsidR="007C1805" w:rsidRPr="00782C95">
        <w:rPr>
          <w:spacing w:val="-1"/>
          <w:lang w:val="lt-LT"/>
        </w:rPr>
        <w:t>Nr</w:t>
      </w:r>
      <w:r w:rsidR="00E968BF">
        <w:rPr>
          <w:lang w:val="lt-LT"/>
        </w:rPr>
        <w:t xml:space="preserve">. </w:t>
      </w:r>
      <w:r w:rsidR="001C2B62" w:rsidRPr="000911C2">
        <w:rPr>
          <w:lang w:val="lt-LT"/>
        </w:rPr>
        <w:t>TS-</w:t>
      </w:r>
      <w:r w:rsidR="009A2A67">
        <w:rPr>
          <w:lang w:val="lt-LT"/>
        </w:rPr>
        <w:t>9</w:t>
      </w:r>
      <w:r w:rsidR="005A52BB">
        <w:rPr>
          <w:lang w:val="lt-LT"/>
        </w:rPr>
        <w:t>6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„Dėl</w:t>
      </w:r>
      <w:r w:rsidR="000911C2" w:rsidRPr="000911C2">
        <w:rPr>
          <w:lang w:val="lt-LT"/>
        </w:rPr>
        <w:t xml:space="preserve"> </w:t>
      </w:r>
      <w:r w:rsidR="007C1805" w:rsidRPr="000911C2">
        <w:rPr>
          <w:lang w:val="lt-LT"/>
        </w:rPr>
        <w:t>Rokiškio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baseino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teikiamų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mokamų paslaugų</w:t>
      </w:r>
      <w:r w:rsidR="000911C2">
        <w:rPr>
          <w:lang w:val="lt-LT"/>
        </w:rPr>
        <w:t xml:space="preserve"> </w:t>
      </w:r>
      <w:r w:rsidR="009A2A67">
        <w:rPr>
          <w:lang w:val="lt-LT"/>
        </w:rPr>
        <w:t>kain</w:t>
      </w:r>
      <w:r w:rsidR="007C1805" w:rsidRPr="000911C2">
        <w:rPr>
          <w:lang w:val="lt-LT"/>
        </w:rPr>
        <w:t>ų</w:t>
      </w:r>
      <w:r w:rsidR="000911C2">
        <w:rPr>
          <w:lang w:val="lt-LT"/>
        </w:rPr>
        <w:t xml:space="preserve"> </w:t>
      </w:r>
      <w:r w:rsidR="007C1805" w:rsidRPr="000911C2">
        <w:rPr>
          <w:lang w:val="lt-LT"/>
        </w:rPr>
        <w:t>patvirtinimo“.</w:t>
      </w:r>
    </w:p>
    <w:p w14:paraId="19835020" w14:textId="51DADA3D" w:rsidR="009A2A67" w:rsidRPr="00637C35" w:rsidRDefault="009A2A67" w:rsidP="00637C35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lang w:val="lt-LT"/>
        </w:rPr>
        <w:tab/>
        <w:t>3. Šį sprendimą skelbti Teisės aktų registre.</w:t>
      </w:r>
    </w:p>
    <w:p w14:paraId="73D5A5CF" w14:textId="6ACF6366" w:rsidR="003A650C" w:rsidRPr="00782C95" w:rsidRDefault="00CB1C70" w:rsidP="00CE22E1">
      <w:pPr>
        <w:pStyle w:val="Pagrindinistekstas"/>
        <w:tabs>
          <w:tab w:val="left" w:pos="851"/>
        </w:tabs>
        <w:ind w:left="0" w:right="103"/>
        <w:jc w:val="both"/>
        <w:rPr>
          <w:lang w:val="lt-LT"/>
        </w:rPr>
      </w:pPr>
      <w:r>
        <w:rPr>
          <w:spacing w:val="-1"/>
          <w:lang w:val="lt-LT"/>
        </w:rPr>
        <w:tab/>
      </w:r>
      <w:r w:rsidR="007C1805" w:rsidRPr="00782C95">
        <w:rPr>
          <w:spacing w:val="-1"/>
          <w:lang w:val="lt-LT"/>
        </w:rPr>
        <w:t>Sprendimas</w:t>
      </w:r>
      <w:r w:rsidR="007C1805" w:rsidRPr="00782C95">
        <w:rPr>
          <w:spacing w:val="19"/>
          <w:lang w:val="lt-LT"/>
        </w:rPr>
        <w:t xml:space="preserve"> </w:t>
      </w:r>
      <w:r w:rsidR="007C1805" w:rsidRPr="00782C95">
        <w:rPr>
          <w:spacing w:val="-1"/>
          <w:lang w:val="lt-LT"/>
        </w:rPr>
        <w:t>per</w:t>
      </w:r>
      <w:r w:rsidR="007C1805" w:rsidRPr="00782C95">
        <w:rPr>
          <w:spacing w:val="18"/>
          <w:lang w:val="lt-LT"/>
        </w:rPr>
        <w:t xml:space="preserve"> </w:t>
      </w:r>
      <w:r w:rsidR="007C1805" w:rsidRPr="00782C95">
        <w:rPr>
          <w:lang w:val="lt-LT"/>
        </w:rPr>
        <w:t>vieną</w:t>
      </w:r>
      <w:r w:rsidR="007C1805" w:rsidRPr="00782C95">
        <w:rPr>
          <w:spacing w:val="17"/>
          <w:lang w:val="lt-LT"/>
        </w:rPr>
        <w:t xml:space="preserve"> </w:t>
      </w:r>
      <w:r w:rsidR="007C1805" w:rsidRPr="00782C95">
        <w:rPr>
          <w:lang w:val="lt-LT"/>
        </w:rPr>
        <w:t>mėnesį</w:t>
      </w:r>
      <w:r w:rsidR="007C1805" w:rsidRPr="00782C95">
        <w:rPr>
          <w:spacing w:val="19"/>
          <w:lang w:val="lt-LT"/>
        </w:rPr>
        <w:t xml:space="preserve"> </w:t>
      </w:r>
      <w:r w:rsidR="007C1805" w:rsidRPr="00782C95">
        <w:rPr>
          <w:spacing w:val="-1"/>
          <w:lang w:val="lt-LT"/>
        </w:rPr>
        <w:t>gali</w:t>
      </w:r>
      <w:r w:rsidR="007C1805" w:rsidRPr="00782C95">
        <w:rPr>
          <w:spacing w:val="19"/>
          <w:lang w:val="lt-LT"/>
        </w:rPr>
        <w:t xml:space="preserve"> </w:t>
      </w:r>
      <w:r w:rsidR="007C1805" w:rsidRPr="00782C95">
        <w:rPr>
          <w:lang w:val="lt-LT"/>
        </w:rPr>
        <w:t>būti</w:t>
      </w:r>
      <w:r w:rsidR="007C1805" w:rsidRPr="00782C95">
        <w:rPr>
          <w:spacing w:val="19"/>
          <w:lang w:val="lt-LT"/>
        </w:rPr>
        <w:t xml:space="preserve"> </w:t>
      </w:r>
      <w:r w:rsidR="007C1805" w:rsidRPr="00782C95">
        <w:rPr>
          <w:spacing w:val="-1"/>
          <w:lang w:val="lt-LT"/>
        </w:rPr>
        <w:t>skundžiamas</w:t>
      </w:r>
      <w:r w:rsidR="007C1805" w:rsidRPr="00782C95">
        <w:rPr>
          <w:spacing w:val="18"/>
          <w:lang w:val="lt-LT"/>
        </w:rPr>
        <w:t xml:space="preserve"> </w:t>
      </w:r>
      <w:r w:rsidR="007C1805" w:rsidRPr="00782C95">
        <w:rPr>
          <w:spacing w:val="-1"/>
          <w:lang w:val="lt-LT"/>
        </w:rPr>
        <w:t>Regionų</w:t>
      </w:r>
      <w:r w:rsidR="007C1805" w:rsidRPr="00782C95">
        <w:rPr>
          <w:spacing w:val="19"/>
          <w:lang w:val="lt-LT"/>
        </w:rPr>
        <w:t xml:space="preserve"> </w:t>
      </w:r>
      <w:r w:rsidR="007C1805" w:rsidRPr="00782C95">
        <w:rPr>
          <w:spacing w:val="-1"/>
          <w:lang w:val="lt-LT"/>
        </w:rPr>
        <w:t>apygardos</w:t>
      </w:r>
      <w:r w:rsidR="007C1805" w:rsidRPr="00782C95">
        <w:rPr>
          <w:spacing w:val="24"/>
          <w:lang w:val="lt-LT"/>
        </w:rPr>
        <w:t xml:space="preserve"> </w:t>
      </w:r>
      <w:r w:rsidR="007C1805" w:rsidRPr="00782C95">
        <w:rPr>
          <w:spacing w:val="-1"/>
          <w:lang w:val="lt-LT"/>
        </w:rPr>
        <w:t>administraciniam</w:t>
      </w:r>
      <w:r w:rsidR="007C1805" w:rsidRPr="00782C95">
        <w:rPr>
          <w:spacing w:val="87"/>
          <w:lang w:val="lt-LT"/>
        </w:rPr>
        <w:t xml:space="preserve"> </w:t>
      </w:r>
      <w:r w:rsidR="007C1805" w:rsidRPr="00782C95">
        <w:rPr>
          <w:lang w:val="lt-LT"/>
        </w:rPr>
        <w:t>teismui,</w:t>
      </w:r>
      <w:r w:rsidR="007C1805" w:rsidRPr="00782C95">
        <w:rPr>
          <w:spacing w:val="7"/>
          <w:lang w:val="lt-LT"/>
        </w:rPr>
        <w:t xml:space="preserve"> </w:t>
      </w:r>
      <w:r w:rsidR="007C1805" w:rsidRPr="00782C95">
        <w:rPr>
          <w:lang w:val="lt-LT"/>
        </w:rPr>
        <w:t>skundą</w:t>
      </w:r>
      <w:r w:rsidR="007C1805" w:rsidRPr="00782C95">
        <w:rPr>
          <w:spacing w:val="6"/>
          <w:lang w:val="lt-LT"/>
        </w:rPr>
        <w:t xml:space="preserve"> </w:t>
      </w:r>
      <w:r w:rsidR="007C1805" w:rsidRPr="00782C95">
        <w:rPr>
          <w:spacing w:val="-1"/>
          <w:lang w:val="lt-LT"/>
        </w:rPr>
        <w:t>(prašymą)</w:t>
      </w:r>
      <w:r w:rsidR="007C1805" w:rsidRPr="00782C95">
        <w:rPr>
          <w:spacing w:val="5"/>
          <w:lang w:val="lt-LT"/>
        </w:rPr>
        <w:t xml:space="preserve"> </w:t>
      </w:r>
      <w:r w:rsidR="007C1805" w:rsidRPr="00782C95">
        <w:rPr>
          <w:spacing w:val="-1"/>
          <w:lang w:val="lt-LT"/>
        </w:rPr>
        <w:t>paduodant</w:t>
      </w:r>
      <w:r w:rsidR="007C1805" w:rsidRPr="00782C95">
        <w:rPr>
          <w:spacing w:val="7"/>
          <w:lang w:val="lt-LT"/>
        </w:rPr>
        <w:t xml:space="preserve"> </w:t>
      </w:r>
      <w:r w:rsidR="007C1805" w:rsidRPr="00782C95">
        <w:rPr>
          <w:spacing w:val="-1"/>
          <w:lang w:val="lt-LT"/>
        </w:rPr>
        <w:t>bet</w:t>
      </w:r>
      <w:r w:rsidR="007C1805" w:rsidRPr="00782C95">
        <w:rPr>
          <w:spacing w:val="7"/>
          <w:lang w:val="lt-LT"/>
        </w:rPr>
        <w:t xml:space="preserve"> </w:t>
      </w:r>
      <w:r w:rsidR="007C1805" w:rsidRPr="00782C95">
        <w:rPr>
          <w:lang w:val="lt-LT"/>
        </w:rPr>
        <w:t>kuriuose</w:t>
      </w:r>
      <w:r w:rsidR="007C1805" w:rsidRPr="00782C95">
        <w:rPr>
          <w:spacing w:val="6"/>
          <w:lang w:val="lt-LT"/>
        </w:rPr>
        <w:t xml:space="preserve"> </w:t>
      </w:r>
      <w:r w:rsidR="007C1805" w:rsidRPr="00782C95">
        <w:rPr>
          <w:lang w:val="lt-LT"/>
        </w:rPr>
        <w:t>šio</w:t>
      </w:r>
      <w:r w:rsidR="007C1805" w:rsidRPr="00782C95">
        <w:rPr>
          <w:spacing w:val="7"/>
          <w:lang w:val="lt-LT"/>
        </w:rPr>
        <w:t xml:space="preserve"> </w:t>
      </w:r>
      <w:r w:rsidR="007C1805" w:rsidRPr="00782C95">
        <w:rPr>
          <w:lang w:val="lt-LT"/>
        </w:rPr>
        <w:t>teismo</w:t>
      </w:r>
      <w:r w:rsidR="007C1805" w:rsidRPr="00782C95">
        <w:rPr>
          <w:spacing w:val="6"/>
          <w:lang w:val="lt-LT"/>
        </w:rPr>
        <w:t xml:space="preserve"> </w:t>
      </w:r>
      <w:r w:rsidR="007C1805" w:rsidRPr="00782C95">
        <w:rPr>
          <w:spacing w:val="-1"/>
          <w:lang w:val="lt-LT"/>
        </w:rPr>
        <w:t>rūmuose,</w:t>
      </w:r>
      <w:r w:rsidR="007C1805" w:rsidRPr="00782C95">
        <w:rPr>
          <w:spacing w:val="9"/>
          <w:lang w:val="lt-LT"/>
        </w:rPr>
        <w:t xml:space="preserve"> </w:t>
      </w:r>
      <w:r w:rsidR="007C1805" w:rsidRPr="00782C95">
        <w:rPr>
          <w:spacing w:val="-1"/>
          <w:lang w:val="lt-LT"/>
        </w:rPr>
        <w:t>Lietuvos</w:t>
      </w:r>
      <w:r w:rsidR="007C1805" w:rsidRPr="00782C95">
        <w:rPr>
          <w:spacing w:val="7"/>
          <w:lang w:val="lt-LT"/>
        </w:rPr>
        <w:t xml:space="preserve"> </w:t>
      </w:r>
      <w:r w:rsidR="007C1805" w:rsidRPr="00782C95">
        <w:rPr>
          <w:spacing w:val="-1"/>
          <w:lang w:val="lt-LT"/>
        </w:rPr>
        <w:t>Respublikos</w:t>
      </w:r>
      <w:r w:rsidR="007C1805" w:rsidRPr="00782C95">
        <w:rPr>
          <w:spacing w:val="63"/>
          <w:lang w:val="lt-LT"/>
        </w:rPr>
        <w:t xml:space="preserve"> </w:t>
      </w:r>
      <w:r w:rsidR="007C1805" w:rsidRPr="00782C95">
        <w:rPr>
          <w:spacing w:val="-1"/>
          <w:lang w:val="lt-LT"/>
        </w:rPr>
        <w:t>administracinių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bylų</w:t>
      </w:r>
      <w:r w:rsidR="007C1805" w:rsidRPr="00782C95">
        <w:rPr>
          <w:lang w:val="lt-LT"/>
        </w:rPr>
        <w:t xml:space="preserve"> teisenos </w:t>
      </w:r>
      <w:r w:rsidR="007C1805" w:rsidRPr="00782C95">
        <w:rPr>
          <w:spacing w:val="-1"/>
          <w:lang w:val="lt-LT"/>
        </w:rPr>
        <w:t>įstatymo</w:t>
      </w:r>
      <w:r w:rsidR="007C1805" w:rsidRPr="00782C95">
        <w:rPr>
          <w:lang w:val="lt-LT"/>
        </w:rPr>
        <w:t xml:space="preserve"> </w:t>
      </w:r>
      <w:r w:rsidR="007C1805" w:rsidRPr="00782C95">
        <w:rPr>
          <w:spacing w:val="-1"/>
          <w:lang w:val="lt-LT"/>
        </w:rPr>
        <w:t>nustatyta tvarka.</w:t>
      </w:r>
    </w:p>
    <w:p w14:paraId="73D5A5D0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1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2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3" w14:textId="77777777" w:rsidR="003A650C" w:rsidRPr="00782C95" w:rsidRDefault="003A650C">
      <w:pPr>
        <w:spacing w:before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4" w14:textId="53F33505" w:rsidR="003A650C" w:rsidRPr="00782C95" w:rsidRDefault="007C1805">
      <w:pPr>
        <w:pStyle w:val="Pagrindinistekstas"/>
        <w:tabs>
          <w:tab w:val="left" w:pos="6582"/>
        </w:tabs>
        <w:ind w:left="102"/>
        <w:rPr>
          <w:lang w:val="lt-LT"/>
        </w:rPr>
      </w:pPr>
      <w:r w:rsidRPr="00782C95">
        <w:rPr>
          <w:spacing w:val="-1"/>
          <w:lang w:val="lt-LT"/>
        </w:rPr>
        <w:t>Savivaldybės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>meras</w:t>
      </w:r>
      <w:r w:rsidRPr="00782C95">
        <w:rPr>
          <w:spacing w:val="-1"/>
          <w:lang w:val="lt-LT"/>
        </w:rPr>
        <w:tab/>
      </w:r>
      <w:r w:rsidR="009A2A67">
        <w:rPr>
          <w:spacing w:val="-1"/>
          <w:lang w:val="lt-LT"/>
        </w:rPr>
        <w:t xml:space="preserve">            </w:t>
      </w:r>
      <w:r w:rsidRPr="00782C95">
        <w:rPr>
          <w:spacing w:val="-1"/>
          <w:lang w:val="lt-LT"/>
        </w:rPr>
        <w:t>Ramūnas</w:t>
      </w:r>
      <w:r w:rsidRPr="00782C95">
        <w:rPr>
          <w:lang w:val="lt-LT"/>
        </w:rPr>
        <w:t xml:space="preserve"> </w:t>
      </w:r>
      <w:r w:rsidRPr="00782C95">
        <w:rPr>
          <w:spacing w:val="-1"/>
          <w:lang w:val="lt-LT"/>
        </w:rPr>
        <w:t>Godeliauskas</w:t>
      </w:r>
    </w:p>
    <w:p w14:paraId="73D5A5D5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6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7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8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9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A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B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C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D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E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DF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0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1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2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3" w14:textId="77777777" w:rsidR="003A650C" w:rsidRPr="00782C95" w:rsidRDefault="003A650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3D5A5EF" w14:textId="77777777" w:rsidR="00515CEF" w:rsidRDefault="00515CEF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91383E" w14:textId="77777777" w:rsidR="00321136" w:rsidRDefault="00321136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5C41DE" w14:textId="77777777" w:rsidR="00025D2A" w:rsidRDefault="00025D2A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4492802" w14:textId="77777777" w:rsidR="00E3141E" w:rsidRDefault="00E3141E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590A427" w14:textId="77777777" w:rsidR="00E3141E" w:rsidRDefault="00E3141E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D86A683" w14:textId="77777777" w:rsidR="00696332" w:rsidRDefault="0069633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BFACCD1" w14:textId="77E51E26" w:rsidR="00321136" w:rsidRDefault="00B01D4E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Vitalijus Jocys</w:t>
      </w:r>
    </w:p>
    <w:p w14:paraId="4F4A79D0" w14:textId="77777777" w:rsidR="00FB0C87" w:rsidRDefault="00FB0C87" w:rsidP="00563E3E">
      <w:pPr>
        <w:tabs>
          <w:tab w:val="left" w:pos="851"/>
        </w:tabs>
        <w:ind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72FF3E1" w14:textId="6BADF00C" w:rsidR="00FB0C87" w:rsidRPr="00AD5A92" w:rsidRDefault="00AD5A92" w:rsidP="00AD5A92">
      <w:pPr>
        <w:tabs>
          <w:tab w:val="left" w:pos="851"/>
        </w:tabs>
        <w:ind w:right="197"/>
        <w:rPr>
          <w:rFonts w:ascii="Times New Roman" w:hAnsi="Times New Roman" w:cs="Times New Roman"/>
          <w:sz w:val="24"/>
          <w:szCs w:val="24"/>
          <w:lang w:val="lt-LT"/>
        </w:rPr>
      </w:pPr>
      <w:r w:rsidRPr="00AD5A92">
        <w:rPr>
          <w:rFonts w:ascii="Times New Roman" w:hAnsi="Times New Roman" w:cs="Times New Roman"/>
          <w:sz w:val="24"/>
          <w:szCs w:val="24"/>
          <w:lang w:val="lt-LT"/>
        </w:rPr>
        <w:lastRenderedPageBreak/>
        <w:t>Rokiškio rajono savivaldybės tarybai</w:t>
      </w:r>
    </w:p>
    <w:p w14:paraId="05ABFE58" w14:textId="77777777" w:rsidR="00FB0C87" w:rsidRDefault="00FB0C87" w:rsidP="00563E3E">
      <w:pPr>
        <w:tabs>
          <w:tab w:val="left" w:pos="851"/>
        </w:tabs>
        <w:ind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3D5A722" w14:textId="582D1CB0" w:rsidR="00515CEF" w:rsidRPr="002B1395" w:rsidRDefault="00515CEF" w:rsidP="00563E3E">
      <w:pPr>
        <w:tabs>
          <w:tab w:val="left" w:pos="851"/>
        </w:tabs>
        <w:ind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SAVIVALDYBĖS TARYBOS SPRENDIMO PROJEKTO</w:t>
      </w:r>
      <w:r w:rsidR="007A0C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,,</w:t>
      </w: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DĖL ROKIŠKIO BASEINO</w:t>
      </w:r>
      <w:r w:rsidR="0086773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TEIKIAMŲ MOKAMŲ PASLAUGŲ </w:t>
      </w:r>
      <w:r w:rsidR="00543B52">
        <w:rPr>
          <w:rFonts w:ascii="Times New Roman" w:hAnsi="Times New Roman" w:cs="Times New Roman"/>
          <w:b/>
          <w:sz w:val="24"/>
          <w:szCs w:val="24"/>
          <w:lang w:val="lt-LT"/>
        </w:rPr>
        <w:t>KAIN</w:t>
      </w: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r w:rsidR="007A0C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PATVIRTINIMO“</w:t>
      </w:r>
      <w:r w:rsidR="00E314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2B1395">
        <w:rPr>
          <w:rFonts w:ascii="Times New Roman" w:hAnsi="Times New Roman" w:cs="Times New Roman"/>
          <w:b/>
          <w:sz w:val="24"/>
          <w:szCs w:val="24"/>
          <w:lang w:val="lt-LT"/>
        </w:rPr>
        <w:t>AIŠKINAMASIS RAŠTAS</w:t>
      </w:r>
    </w:p>
    <w:p w14:paraId="73D5A723" w14:textId="77777777" w:rsidR="00515CEF" w:rsidRPr="002B1395" w:rsidRDefault="00515CEF" w:rsidP="00DB25A1">
      <w:pPr>
        <w:tabs>
          <w:tab w:val="left" w:pos="851"/>
        </w:tabs>
        <w:ind w:left="284" w:right="197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60D9B51" w14:textId="39824569" w:rsidR="007A0C9A" w:rsidRDefault="00DB25A1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lang w:val="lt-LT"/>
        </w:rPr>
        <w:tab/>
      </w:r>
      <w:r w:rsidR="00515CEF" w:rsidRPr="002B1395">
        <w:rPr>
          <w:rFonts w:cs="Times New Roman"/>
          <w:b/>
          <w:lang w:val="lt-LT"/>
        </w:rPr>
        <w:t xml:space="preserve">Parengto sprendimo projekto tikslai ir uždaviniai. </w:t>
      </w:r>
      <w:r w:rsidR="000F1DCE" w:rsidRPr="000F1DCE">
        <w:rPr>
          <w:rFonts w:cs="Times New Roman"/>
          <w:lang w:val="lt-LT"/>
        </w:rPr>
        <w:t>Sprendimo projektu siūloma p</w:t>
      </w:r>
      <w:r w:rsidR="00D36665" w:rsidRPr="000F1DCE">
        <w:rPr>
          <w:spacing w:val="-1"/>
          <w:lang w:val="lt-LT"/>
        </w:rPr>
        <w:t>a</w:t>
      </w:r>
      <w:r w:rsidR="00D36665" w:rsidRPr="00782C95">
        <w:rPr>
          <w:spacing w:val="-1"/>
          <w:lang w:val="lt-LT"/>
        </w:rPr>
        <w:t>tvirtinti</w:t>
      </w:r>
      <w:r w:rsidR="00D36665" w:rsidRPr="00782C95">
        <w:rPr>
          <w:lang w:val="lt-LT"/>
        </w:rPr>
        <w:t xml:space="preserve"> </w:t>
      </w:r>
      <w:r w:rsidR="00D36665" w:rsidRPr="00782C95">
        <w:rPr>
          <w:spacing w:val="-1"/>
          <w:lang w:val="lt-LT"/>
        </w:rPr>
        <w:t>Rokiškio</w:t>
      </w:r>
      <w:r w:rsidR="00D36665" w:rsidRPr="00782C95">
        <w:rPr>
          <w:spacing w:val="2"/>
          <w:lang w:val="lt-LT"/>
        </w:rPr>
        <w:t xml:space="preserve"> </w:t>
      </w:r>
      <w:r w:rsidR="00D36665" w:rsidRPr="00782C95">
        <w:rPr>
          <w:spacing w:val="-1"/>
          <w:lang w:val="lt-LT"/>
        </w:rPr>
        <w:t>baseino</w:t>
      </w:r>
      <w:r w:rsidR="00D36665" w:rsidRPr="00782C95">
        <w:rPr>
          <w:lang w:val="lt-LT"/>
        </w:rPr>
        <w:t xml:space="preserve"> teikiamų mokamų </w:t>
      </w:r>
      <w:r w:rsidR="00D36665" w:rsidRPr="00782C95">
        <w:rPr>
          <w:spacing w:val="-1"/>
          <w:lang w:val="lt-LT"/>
        </w:rPr>
        <w:t>paslaugų</w:t>
      </w:r>
      <w:r w:rsidR="00D36665" w:rsidRPr="00782C95">
        <w:rPr>
          <w:lang w:val="lt-LT"/>
        </w:rPr>
        <w:t xml:space="preserve"> </w:t>
      </w:r>
      <w:r w:rsidR="00D36665">
        <w:rPr>
          <w:lang w:val="lt-LT"/>
        </w:rPr>
        <w:t>kain</w:t>
      </w:r>
      <w:r w:rsidR="00AD5A92">
        <w:rPr>
          <w:lang w:val="lt-LT"/>
        </w:rPr>
        <w:t>as</w:t>
      </w:r>
      <w:r w:rsidR="007E4257">
        <w:rPr>
          <w:rFonts w:cs="Times New Roman"/>
          <w:lang w:val="lt-LT"/>
        </w:rPr>
        <w:t>.</w:t>
      </w:r>
    </w:p>
    <w:p w14:paraId="05EB0E1B" w14:textId="67E1B90F" w:rsidR="007A0C9A" w:rsidRDefault="00A54583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bCs/>
          <w:lang w:val="lt-LT"/>
        </w:rPr>
        <w:tab/>
      </w:r>
      <w:r w:rsidR="00515CEF" w:rsidRPr="002B1395">
        <w:rPr>
          <w:rFonts w:cs="Times New Roman"/>
          <w:b/>
          <w:bCs/>
          <w:lang w:val="lt-LT"/>
        </w:rPr>
        <w:t xml:space="preserve">Šiuo metu esantis teisinis reglamentavimas. </w:t>
      </w:r>
      <w:r w:rsidR="00515CEF" w:rsidRPr="002B1395">
        <w:rPr>
          <w:rFonts w:cs="Times New Roman"/>
          <w:lang w:val="lt-LT"/>
        </w:rPr>
        <w:t>Lietuvos Respubli</w:t>
      </w:r>
      <w:r w:rsidR="000F1DCE">
        <w:rPr>
          <w:rFonts w:cs="Times New Roman"/>
          <w:lang w:val="lt-LT"/>
        </w:rPr>
        <w:t>kos vietos savivaldos įstatymas ir Rokiškio rajono savivaldybės tarybos 2021 m. balandžio 30 d. sprendimas Nr. TS-96 ,,Dėl Rokiškio baseino teikiamų mokamų paslaugų kainų patvirtinimo“.</w:t>
      </w:r>
    </w:p>
    <w:p w14:paraId="4451FEE1" w14:textId="598568F6" w:rsidR="002C612E" w:rsidRDefault="00F37F8B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b/>
          <w:bCs/>
          <w:lang w:val="lt-LT"/>
        </w:rPr>
      </w:pPr>
      <w:r>
        <w:rPr>
          <w:rFonts w:cs="Times New Roman"/>
          <w:b/>
          <w:bCs/>
          <w:lang w:val="lt-LT"/>
        </w:rPr>
        <w:tab/>
        <w:t>Sprendimo</w:t>
      </w:r>
      <w:r w:rsidR="00515CEF" w:rsidRPr="002B1395">
        <w:rPr>
          <w:rFonts w:cs="Times New Roman"/>
          <w:b/>
          <w:bCs/>
          <w:lang w:val="lt-LT"/>
        </w:rPr>
        <w:t xml:space="preserve"> </w:t>
      </w:r>
      <w:r w:rsidR="000F1DCE">
        <w:rPr>
          <w:rFonts w:cs="Times New Roman"/>
          <w:b/>
          <w:bCs/>
          <w:lang w:val="lt-LT"/>
        </w:rPr>
        <w:t xml:space="preserve">projekto </w:t>
      </w:r>
      <w:r w:rsidR="00515CEF" w:rsidRPr="002B1395">
        <w:rPr>
          <w:rFonts w:cs="Times New Roman"/>
          <w:b/>
          <w:bCs/>
          <w:lang w:val="lt-LT"/>
        </w:rPr>
        <w:t xml:space="preserve">esmė. </w:t>
      </w:r>
    </w:p>
    <w:p w14:paraId="51045A1C" w14:textId="7E7C4ACA" w:rsidR="00C461C2" w:rsidRPr="004544F9" w:rsidRDefault="002C612E" w:rsidP="00220CD6">
      <w:pPr>
        <w:pStyle w:val="Pagrindinistekstas"/>
        <w:tabs>
          <w:tab w:val="left" w:pos="851"/>
        </w:tabs>
        <w:ind w:left="0"/>
        <w:jc w:val="both"/>
        <w:rPr>
          <w:rFonts w:cs="Times New Roman"/>
          <w:bCs/>
          <w:lang w:val="lt-LT"/>
        </w:rPr>
      </w:pPr>
      <w:r>
        <w:rPr>
          <w:rFonts w:cs="Times New Roman"/>
          <w:b/>
          <w:bCs/>
          <w:lang w:val="lt-LT"/>
        </w:rPr>
        <w:tab/>
      </w:r>
      <w:r w:rsidR="00C63308">
        <w:rPr>
          <w:rFonts w:cs="Times New Roman"/>
          <w:lang w:val="lt-LT"/>
        </w:rPr>
        <w:t xml:space="preserve">Pakeisti Rokiškio </w:t>
      </w:r>
      <w:r w:rsidR="00C63308" w:rsidRPr="002B1395">
        <w:rPr>
          <w:rFonts w:cs="Times New Roman"/>
          <w:lang w:val="lt-LT"/>
        </w:rPr>
        <w:t>rajono</w:t>
      </w:r>
      <w:r w:rsidR="00C63308">
        <w:rPr>
          <w:rFonts w:cs="Times New Roman"/>
          <w:lang w:val="lt-LT"/>
        </w:rPr>
        <w:t xml:space="preserve"> savivaldybės tarybos </w:t>
      </w:r>
      <w:r w:rsidR="00C63308" w:rsidRPr="002B1395">
        <w:rPr>
          <w:rFonts w:cs="Times New Roman"/>
          <w:lang w:val="lt-LT"/>
        </w:rPr>
        <w:t>20</w:t>
      </w:r>
      <w:r w:rsidR="00C63308">
        <w:rPr>
          <w:rFonts w:cs="Times New Roman"/>
          <w:lang w:val="lt-LT"/>
        </w:rPr>
        <w:t>2</w:t>
      </w:r>
      <w:r w:rsidR="000F1DCE">
        <w:rPr>
          <w:rFonts w:cs="Times New Roman"/>
          <w:lang w:val="lt-LT"/>
        </w:rPr>
        <w:t>1</w:t>
      </w:r>
      <w:r w:rsidR="00C63308" w:rsidRPr="002B1395">
        <w:rPr>
          <w:rFonts w:cs="Times New Roman"/>
          <w:spacing w:val="4"/>
          <w:lang w:val="lt-LT"/>
        </w:rPr>
        <w:t xml:space="preserve"> </w:t>
      </w:r>
      <w:r w:rsidR="00C63308" w:rsidRPr="002B1395">
        <w:rPr>
          <w:rFonts w:cs="Times New Roman"/>
          <w:lang w:val="lt-LT"/>
        </w:rPr>
        <w:t xml:space="preserve">m. </w:t>
      </w:r>
      <w:r w:rsidR="00C63308">
        <w:rPr>
          <w:rFonts w:cs="Times New Roman"/>
          <w:spacing w:val="-1"/>
          <w:lang w:val="lt-LT"/>
        </w:rPr>
        <w:t>balandžio</w:t>
      </w:r>
      <w:r w:rsidR="00C63308" w:rsidRPr="002B1395">
        <w:rPr>
          <w:rFonts w:cs="Times New Roman"/>
          <w:spacing w:val="-1"/>
          <w:lang w:val="lt-LT"/>
        </w:rPr>
        <w:t xml:space="preserve"> </w:t>
      </w:r>
      <w:r w:rsidR="000F1DCE">
        <w:rPr>
          <w:rFonts w:cs="Times New Roman"/>
          <w:spacing w:val="-1"/>
          <w:lang w:val="lt-LT"/>
        </w:rPr>
        <w:t>30</w:t>
      </w:r>
      <w:r w:rsidR="00C63308" w:rsidRPr="002B1395">
        <w:rPr>
          <w:rFonts w:cs="Times New Roman"/>
          <w:lang w:val="lt-LT"/>
        </w:rPr>
        <w:t xml:space="preserve"> d</w:t>
      </w:r>
      <w:r w:rsidR="00C63308">
        <w:rPr>
          <w:rFonts w:cs="Times New Roman"/>
          <w:lang w:val="lt-LT"/>
        </w:rPr>
        <w:t xml:space="preserve"> sprendimu </w:t>
      </w:r>
      <w:r w:rsidR="00C63308">
        <w:rPr>
          <w:rFonts w:cs="Times New Roman"/>
          <w:spacing w:val="-1"/>
          <w:lang w:val="lt-LT"/>
        </w:rPr>
        <w:t xml:space="preserve">Nr. </w:t>
      </w:r>
      <w:r w:rsidR="00C63308" w:rsidRPr="002B1395">
        <w:rPr>
          <w:rFonts w:cs="Times New Roman"/>
          <w:spacing w:val="-1"/>
          <w:lang w:val="lt-LT"/>
        </w:rPr>
        <w:t>TS-</w:t>
      </w:r>
      <w:r w:rsidR="000F1DCE">
        <w:rPr>
          <w:rFonts w:cs="Times New Roman"/>
          <w:spacing w:val="-1"/>
          <w:lang w:val="lt-LT"/>
        </w:rPr>
        <w:t>9</w:t>
      </w:r>
      <w:r w:rsidR="00C63308">
        <w:rPr>
          <w:rFonts w:cs="Times New Roman"/>
          <w:spacing w:val="-1"/>
          <w:lang w:val="lt-LT"/>
        </w:rPr>
        <w:t xml:space="preserve">6 </w:t>
      </w:r>
      <w:r w:rsidR="00C63308">
        <w:rPr>
          <w:rFonts w:cs="Times New Roman"/>
          <w:spacing w:val="-1"/>
          <w:w w:val="95"/>
          <w:lang w:val="lt-LT"/>
        </w:rPr>
        <w:t xml:space="preserve">„Dėl </w:t>
      </w:r>
      <w:r w:rsidR="00C63308">
        <w:rPr>
          <w:rFonts w:cs="Times New Roman"/>
          <w:spacing w:val="-1"/>
          <w:lang w:val="lt-LT"/>
        </w:rPr>
        <w:t xml:space="preserve">Rokiškio baseino </w:t>
      </w:r>
      <w:r w:rsidR="00C63308" w:rsidRPr="002B1395">
        <w:rPr>
          <w:rFonts w:cs="Times New Roman"/>
          <w:lang w:val="lt-LT"/>
        </w:rPr>
        <w:t>teikiamų</w:t>
      </w:r>
      <w:r w:rsidR="00C63308">
        <w:rPr>
          <w:rFonts w:cs="Times New Roman"/>
          <w:lang w:val="lt-LT"/>
        </w:rPr>
        <w:t xml:space="preserve"> </w:t>
      </w:r>
      <w:r w:rsidR="00C63308" w:rsidRPr="002B1395">
        <w:rPr>
          <w:rFonts w:cs="Times New Roman"/>
          <w:lang w:val="lt-LT"/>
        </w:rPr>
        <w:t xml:space="preserve">mokamų </w:t>
      </w:r>
      <w:r w:rsidR="00C63308">
        <w:rPr>
          <w:rFonts w:cs="Times New Roman"/>
          <w:spacing w:val="-1"/>
          <w:lang w:val="lt-LT"/>
        </w:rPr>
        <w:t xml:space="preserve">paslaugų </w:t>
      </w:r>
      <w:r w:rsidR="000F1DCE">
        <w:rPr>
          <w:rFonts w:cs="Times New Roman"/>
          <w:spacing w:val="-1"/>
          <w:lang w:val="lt-LT"/>
        </w:rPr>
        <w:t>k</w:t>
      </w:r>
      <w:r w:rsidR="00C63308" w:rsidRPr="002B1395">
        <w:rPr>
          <w:rFonts w:cs="Times New Roman"/>
          <w:lang w:val="lt-LT"/>
        </w:rPr>
        <w:t>ainų</w:t>
      </w:r>
      <w:r w:rsidR="00C63308" w:rsidRPr="002B1395">
        <w:rPr>
          <w:rFonts w:cs="Times New Roman"/>
          <w:spacing w:val="63"/>
          <w:lang w:val="lt-LT"/>
        </w:rPr>
        <w:t xml:space="preserve"> </w:t>
      </w:r>
      <w:r w:rsidR="00C63308" w:rsidRPr="002B1395">
        <w:rPr>
          <w:rFonts w:cs="Times New Roman"/>
          <w:spacing w:val="-1"/>
          <w:lang w:val="lt-LT"/>
        </w:rPr>
        <w:t>patvirtinimo“</w:t>
      </w:r>
      <w:r w:rsidR="00C63308">
        <w:rPr>
          <w:rFonts w:cs="Times New Roman"/>
          <w:spacing w:val="-1"/>
          <w:lang w:val="lt-LT"/>
        </w:rPr>
        <w:t xml:space="preserve"> patvirtintą priedą, išdėstant jį nauja redakcija dėl </w:t>
      </w:r>
      <w:r w:rsidR="000F1DCE">
        <w:rPr>
          <w:rFonts w:cs="Times New Roman"/>
          <w:spacing w:val="-1"/>
          <w:lang w:val="lt-LT"/>
        </w:rPr>
        <w:t xml:space="preserve">padidėjusių išlaidų (sąnaudų) paslaugoms teikti ir </w:t>
      </w:r>
      <w:r w:rsidR="007A09CE">
        <w:rPr>
          <w:rFonts w:cs="Times New Roman"/>
          <w:spacing w:val="-1"/>
          <w:lang w:val="lt-LT"/>
        </w:rPr>
        <w:t>nauj</w:t>
      </w:r>
      <w:r w:rsidR="000F1DCE">
        <w:rPr>
          <w:rFonts w:cs="Times New Roman"/>
          <w:spacing w:val="-1"/>
          <w:lang w:val="lt-LT"/>
        </w:rPr>
        <w:t>ų</w:t>
      </w:r>
      <w:r w:rsidR="007A09CE">
        <w:rPr>
          <w:rFonts w:cs="Times New Roman"/>
          <w:spacing w:val="-1"/>
          <w:lang w:val="lt-LT"/>
        </w:rPr>
        <w:t xml:space="preserve"> paslaug</w:t>
      </w:r>
      <w:r w:rsidR="000F1DCE">
        <w:rPr>
          <w:rFonts w:cs="Times New Roman"/>
          <w:spacing w:val="-1"/>
          <w:lang w:val="lt-LT"/>
        </w:rPr>
        <w:t>ų</w:t>
      </w:r>
      <w:r w:rsidR="007A09CE">
        <w:rPr>
          <w:rFonts w:cs="Times New Roman"/>
          <w:spacing w:val="-1"/>
          <w:lang w:val="lt-LT"/>
        </w:rPr>
        <w:t xml:space="preserve"> </w:t>
      </w:r>
      <w:r w:rsidR="00060DA8">
        <w:rPr>
          <w:rFonts w:cs="Times New Roman"/>
          <w:spacing w:val="-1"/>
          <w:lang w:val="lt-LT"/>
        </w:rPr>
        <w:t xml:space="preserve">plėtros. ,,Suaugusiųjų ir vaikų nuo 14 metų“, ,,Vaikų nuo 3 iki 7 metų (įleidžiami tik su tėvais ar globėjais)“ ir ,,Vaikų nuo 7 iki 14 metų (įleidžiami tik su tėvais ar globėjais)“ </w:t>
      </w:r>
      <w:r w:rsidR="004544F9">
        <w:rPr>
          <w:rFonts w:cs="Times New Roman"/>
          <w:spacing w:val="-1"/>
          <w:lang w:val="lt-LT"/>
        </w:rPr>
        <w:t xml:space="preserve">pirkėjų </w:t>
      </w:r>
      <w:r w:rsidR="00060DA8">
        <w:rPr>
          <w:rFonts w:cs="Times New Roman"/>
          <w:spacing w:val="-1"/>
          <w:lang w:val="lt-LT"/>
        </w:rPr>
        <w:t>paslaugų kategorijose lankymosi baseine paslaugų kainos be pirčių ir su pirtimis didinamos nuo 0,50 iki 1 euro</w:t>
      </w:r>
      <w:r w:rsidR="004544F9">
        <w:rPr>
          <w:rFonts w:cs="Times New Roman"/>
          <w:spacing w:val="-1"/>
          <w:lang w:val="lt-LT"/>
        </w:rPr>
        <w:t xml:space="preserve"> 1 asmeniui</w:t>
      </w:r>
      <w:r w:rsidR="00060DA8">
        <w:rPr>
          <w:rFonts w:cs="Times New Roman"/>
          <w:spacing w:val="-1"/>
          <w:lang w:val="lt-LT"/>
        </w:rPr>
        <w:t xml:space="preserve"> (I skyrius),</w:t>
      </w:r>
      <w:r w:rsidR="004544F9">
        <w:rPr>
          <w:rFonts w:cs="Times New Roman"/>
          <w:spacing w:val="-1"/>
          <w:lang w:val="lt-LT"/>
        </w:rPr>
        <w:t xml:space="preserve"> o dieni</w:t>
      </w:r>
      <w:r w:rsidR="00060DA8">
        <w:rPr>
          <w:rFonts w:cs="Times New Roman"/>
          <w:spacing w:val="-1"/>
          <w:lang w:val="lt-LT"/>
        </w:rPr>
        <w:t xml:space="preserve">nės vaikų stovyklos 1 dienos kaina vaikui išauga iki 40 eurų (buvo 30 eurų) (IV skyriaus 1.6. papunktis). Rokiškio baseinas siūlo naujas paslaugas: individualią </w:t>
      </w:r>
      <w:r w:rsidR="00710E6B">
        <w:rPr>
          <w:rFonts w:cs="Times New Roman"/>
          <w:spacing w:val="-1"/>
          <w:lang w:val="lt-LT"/>
        </w:rPr>
        <w:t xml:space="preserve">1 valandos </w:t>
      </w:r>
      <w:r w:rsidR="00060DA8">
        <w:rPr>
          <w:rFonts w:cs="Times New Roman"/>
          <w:spacing w:val="-1"/>
          <w:lang w:val="lt-LT"/>
        </w:rPr>
        <w:t>treniruotę su treneriu 1 ir 2 asmenims</w:t>
      </w:r>
      <w:r w:rsidR="00710E6B">
        <w:rPr>
          <w:rFonts w:cs="Times New Roman"/>
          <w:spacing w:val="-1"/>
          <w:lang w:val="lt-LT"/>
        </w:rPr>
        <w:t xml:space="preserve"> (paslaugos kaina 20–30 eurų), rankšluosčio suteikimas (2,50 euro), seifo suteikimas (1 euras), 1 valandos mokymosi čiuožti </w:t>
      </w:r>
      <w:proofErr w:type="spellStart"/>
      <w:r w:rsidR="00710E6B">
        <w:rPr>
          <w:rFonts w:cs="Times New Roman"/>
          <w:spacing w:val="-1"/>
          <w:lang w:val="lt-LT"/>
        </w:rPr>
        <w:t>vandenlente</w:t>
      </w:r>
      <w:proofErr w:type="spellEnd"/>
      <w:r w:rsidR="00710E6B">
        <w:rPr>
          <w:rFonts w:cs="Times New Roman"/>
          <w:spacing w:val="-1"/>
          <w:lang w:val="lt-LT"/>
        </w:rPr>
        <w:t xml:space="preserve"> paslauga su instruktoriumi (50 eurų), čiuožimo </w:t>
      </w:r>
      <w:proofErr w:type="spellStart"/>
      <w:r w:rsidR="00710E6B">
        <w:rPr>
          <w:rFonts w:cs="Times New Roman"/>
          <w:spacing w:val="-1"/>
          <w:lang w:val="lt-LT"/>
        </w:rPr>
        <w:t>vandenlente</w:t>
      </w:r>
      <w:proofErr w:type="spellEnd"/>
      <w:r w:rsidR="00710E6B">
        <w:rPr>
          <w:rFonts w:cs="Times New Roman"/>
          <w:spacing w:val="-1"/>
          <w:lang w:val="lt-LT"/>
        </w:rPr>
        <w:t xml:space="preserve"> abonementus darbo dienoms ir savaitgaliams, kurių kaina priklausomai nuo trukmės</w:t>
      </w:r>
      <w:r w:rsidR="004544F9">
        <w:rPr>
          <w:rFonts w:cs="Times New Roman"/>
          <w:spacing w:val="-1"/>
          <w:lang w:val="lt-LT"/>
        </w:rPr>
        <w:t xml:space="preserve"> ir paslaugos suteikimo kartų</w:t>
      </w:r>
      <w:r w:rsidR="00710E6B">
        <w:rPr>
          <w:rFonts w:cs="Times New Roman"/>
          <w:spacing w:val="-1"/>
          <w:lang w:val="lt-LT"/>
        </w:rPr>
        <w:t xml:space="preserve"> yra nuo 85 (darbo dienomis) iki 300 eurų (savaitgaliais ir švenčių dienomis).</w:t>
      </w:r>
      <w:r w:rsidR="004544F9">
        <w:rPr>
          <w:rFonts w:cs="Times New Roman"/>
          <w:spacing w:val="-1"/>
          <w:lang w:val="lt-LT"/>
        </w:rPr>
        <w:t xml:space="preserve"> </w:t>
      </w:r>
      <w:r w:rsidR="004544F9" w:rsidRPr="004544F9">
        <w:rPr>
          <w:lang w:val="lt-LT"/>
        </w:rPr>
        <w:t xml:space="preserve">Rokiškio </w:t>
      </w:r>
      <w:r w:rsidR="004544F9" w:rsidRPr="004544F9">
        <w:rPr>
          <w:spacing w:val="-2"/>
          <w:lang w:val="lt-LT"/>
        </w:rPr>
        <w:t>rajono</w:t>
      </w:r>
      <w:r w:rsidR="004544F9" w:rsidRPr="004544F9">
        <w:rPr>
          <w:lang w:val="lt-LT"/>
        </w:rPr>
        <w:t xml:space="preserve"> </w:t>
      </w:r>
      <w:r w:rsidR="004544F9" w:rsidRPr="004544F9">
        <w:rPr>
          <w:spacing w:val="-2"/>
          <w:lang w:val="lt-LT"/>
        </w:rPr>
        <w:t>bendro</w:t>
      </w:r>
      <w:r w:rsidR="004544F9" w:rsidRPr="004544F9">
        <w:rPr>
          <w:lang w:val="lt-LT"/>
        </w:rPr>
        <w:t xml:space="preserve"> </w:t>
      </w:r>
      <w:r w:rsidR="004544F9" w:rsidRPr="004544F9">
        <w:rPr>
          <w:spacing w:val="-1"/>
          <w:lang w:val="lt-LT"/>
        </w:rPr>
        <w:t>lavinimo</w:t>
      </w:r>
      <w:r w:rsidR="004544F9" w:rsidRPr="004544F9">
        <w:rPr>
          <w:spacing w:val="1"/>
          <w:lang w:val="lt-LT"/>
        </w:rPr>
        <w:t xml:space="preserve"> </w:t>
      </w:r>
      <w:r w:rsidR="004544F9" w:rsidRPr="004544F9">
        <w:rPr>
          <w:spacing w:val="-2"/>
          <w:lang w:val="lt-LT"/>
        </w:rPr>
        <w:t>mokykloms ir ikimokyklinio ugdymo įstaigoms vaikų fiziniam ugdymui darbo dienomis iki 14 val. baseino patalpos</w:t>
      </w:r>
      <w:r w:rsidR="004544F9" w:rsidRPr="004544F9">
        <w:rPr>
          <w:lang w:val="lt-LT"/>
        </w:rPr>
        <w:t xml:space="preserve"> </w:t>
      </w:r>
      <w:r w:rsidR="004544F9" w:rsidRPr="004544F9">
        <w:rPr>
          <w:spacing w:val="-2"/>
          <w:lang w:val="lt-LT"/>
        </w:rPr>
        <w:t>suteikiamos</w:t>
      </w:r>
      <w:r w:rsidR="004544F9" w:rsidRPr="004544F9">
        <w:rPr>
          <w:lang w:val="lt-LT"/>
        </w:rPr>
        <w:t xml:space="preserve"> </w:t>
      </w:r>
      <w:r w:rsidR="004544F9" w:rsidRPr="004544F9">
        <w:rPr>
          <w:spacing w:val="-2"/>
          <w:lang w:val="lt-LT"/>
        </w:rPr>
        <w:t>neatlygintinai.</w:t>
      </w:r>
    </w:p>
    <w:p w14:paraId="2D54A9BA" w14:textId="18F0DEE6" w:rsidR="00C461C2" w:rsidRDefault="00F7516B" w:rsidP="00F7516B">
      <w:pPr>
        <w:pStyle w:val="Pagrindinistekstas"/>
        <w:tabs>
          <w:tab w:val="left" w:pos="851"/>
        </w:tabs>
        <w:ind w:left="0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10E6B">
        <w:rPr>
          <w:b/>
          <w:lang w:val="lt-LT"/>
        </w:rPr>
        <w:t>Laukiami rezultatai</w:t>
      </w:r>
      <w:r w:rsidR="00515CEF" w:rsidRPr="002B1395">
        <w:rPr>
          <w:b/>
          <w:lang w:val="lt-LT"/>
        </w:rPr>
        <w:t>:</w:t>
      </w:r>
    </w:p>
    <w:p w14:paraId="727DA34C" w14:textId="1219904A" w:rsidR="00710E6B" w:rsidRPr="00710E6B" w:rsidRDefault="000B5C02" w:rsidP="00710E6B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b/>
          <w:lang w:val="lt-LT"/>
        </w:rPr>
        <w:tab/>
      </w:r>
      <w:r w:rsidR="00710E6B" w:rsidRPr="00710E6B">
        <w:rPr>
          <w:lang w:val="lt-LT"/>
        </w:rPr>
        <w:t xml:space="preserve">Nustatytas </w:t>
      </w:r>
      <w:r w:rsidR="004544F9">
        <w:rPr>
          <w:lang w:val="lt-LT"/>
        </w:rPr>
        <w:t>tikslus</w:t>
      </w:r>
      <w:r w:rsidR="00710E6B" w:rsidRPr="00710E6B">
        <w:rPr>
          <w:lang w:val="lt-LT"/>
        </w:rPr>
        <w:t xml:space="preserve"> Rokiškio baseine teikiamų mokamų paslaugų sąrašas ir kainos.</w:t>
      </w:r>
      <w:r w:rsidR="004544F9">
        <w:rPr>
          <w:lang w:val="lt-LT"/>
        </w:rPr>
        <w:t xml:space="preserve"> Padidėjusios paslaugų kainos iš dalies kompensuos padidėjusius Rokiškio baseino veiklos kaštus.</w:t>
      </w:r>
    </w:p>
    <w:p w14:paraId="3497E995" w14:textId="1BCCDBAB" w:rsidR="00C461C2" w:rsidRDefault="00515CEF" w:rsidP="000B5C02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 w:rsidRPr="002B1395">
        <w:rPr>
          <w:rFonts w:cs="Times New Roman"/>
          <w:lang w:val="lt-LT"/>
        </w:rPr>
        <w:t xml:space="preserve">. </w:t>
      </w:r>
      <w:r w:rsidR="000B5C02">
        <w:rPr>
          <w:rFonts w:cs="Times New Roman"/>
          <w:b/>
          <w:bCs/>
          <w:lang w:val="lt-LT"/>
        </w:rPr>
        <w:tab/>
      </w:r>
      <w:r w:rsidRPr="002B1395">
        <w:rPr>
          <w:rFonts w:cs="Times New Roman"/>
          <w:b/>
          <w:bCs/>
          <w:lang w:val="lt-LT"/>
        </w:rPr>
        <w:t>Finansavimo šaltiniai ir lėšų poreikis</w:t>
      </w:r>
      <w:r w:rsidRPr="002B1395">
        <w:rPr>
          <w:rFonts w:cs="Times New Roman"/>
          <w:lang w:val="lt-LT"/>
        </w:rPr>
        <w:t>. Papildomų lėšų nereikės.</w:t>
      </w:r>
    </w:p>
    <w:p w14:paraId="3B123394" w14:textId="4A83364E" w:rsidR="00C461C2" w:rsidRDefault="00091B88" w:rsidP="00780CA2">
      <w:pPr>
        <w:pStyle w:val="Pagrindinistekstas"/>
        <w:tabs>
          <w:tab w:val="left" w:pos="851"/>
        </w:tabs>
        <w:ind w:left="0"/>
        <w:jc w:val="both"/>
        <w:rPr>
          <w:rFonts w:cs="Times New Roman"/>
          <w:lang w:val="lt-LT"/>
        </w:rPr>
      </w:pPr>
      <w:r>
        <w:rPr>
          <w:rFonts w:cs="Times New Roman"/>
          <w:b/>
          <w:bCs/>
          <w:color w:val="000000"/>
          <w:lang w:val="lt-LT"/>
        </w:rPr>
        <w:tab/>
      </w:r>
      <w:r w:rsidR="00515CEF" w:rsidRPr="002B1395">
        <w:rPr>
          <w:rFonts w:cs="Times New Roman"/>
          <w:b/>
          <w:bCs/>
          <w:color w:val="000000"/>
          <w:lang w:val="lt-LT"/>
        </w:rPr>
        <w:t>Suderinamumas su Lietuvos Respublikos galiojan</w:t>
      </w:r>
      <w:r w:rsidR="00C461C2">
        <w:rPr>
          <w:rFonts w:cs="Times New Roman"/>
          <w:b/>
          <w:bCs/>
          <w:color w:val="000000"/>
          <w:lang w:val="lt-LT"/>
        </w:rPr>
        <w:t xml:space="preserve">čiais teisės norminiais aktais. </w:t>
      </w:r>
      <w:r w:rsidR="00780CA2">
        <w:rPr>
          <w:rFonts w:cs="Times New Roman"/>
          <w:b/>
          <w:bCs/>
          <w:color w:val="000000"/>
          <w:lang w:val="lt-LT"/>
        </w:rPr>
        <w:tab/>
      </w:r>
      <w:r w:rsidR="00515CEF" w:rsidRPr="002B1395">
        <w:rPr>
          <w:rFonts w:cs="Times New Roman"/>
          <w:lang w:val="lt-LT"/>
        </w:rPr>
        <w:t>Projektas neprieštarauja galiojantiems teisės aktams.</w:t>
      </w:r>
    </w:p>
    <w:p w14:paraId="65F503EF" w14:textId="6AE409B2" w:rsidR="005321E3" w:rsidRPr="002D7CB0" w:rsidRDefault="005321E3" w:rsidP="005321E3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sz w:val="24"/>
          <w:szCs w:val="24"/>
          <w:lang w:val="lt-LT"/>
        </w:rPr>
      </w:pPr>
      <w:r w:rsidRPr="002D7CB0">
        <w:rPr>
          <w:b/>
          <w:sz w:val="24"/>
          <w:szCs w:val="24"/>
          <w:lang w:val="lt-LT"/>
        </w:rPr>
        <w:t xml:space="preserve">  </w:t>
      </w:r>
      <w:r w:rsidR="00515CEF" w:rsidRPr="002D7CB0">
        <w:rPr>
          <w:b/>
          <w:sz w:val="24"/>
          <w:szCs w:val="24"/>
          <w:lang w:val="lt-LT"/>
        </w:rPr>
        <w:t xml:space="preserve">Antikorupcinis vertinimas. </w:t>
      </w:r>
      <w:r w:rsidR="002D7CB0" w:rsidRPr="002D7CB0">
        <w:rPr>
          <w:sz w:val="24"/>
          <w:szCs w:val="24"/>
          <w:lang w:val="lt-LT"/>
        </w:rP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73D5A73E" w14:textId="2EB4C061" w:rsidR="00515CEF" w:rsidRPr="002B1395" w:rsidRDefault="00515CEF" w:rsidP="007321E4">
      <w:pPr>
        <w:pStyle w:val="Pagrindinistekstas"/>
        <w:tabs>
          <w:tab w:val="left" w:pos="0"/>
          <w:tab w:val="left" w:pos="851"/>
        </w:tabs>
        <w:ind w:left="0"/>
        <w:jc w:val="both"/>
        <w:rPr>
          <w:rFonts w:cs="Times New Roman"/>
          <w:lang w:val="lt-LT"/>
        </w:rPr>
      </w:pPr>
    </w:p>
    <w:p w14:paraId="73D5A740" w14:textId="77777777" w:rsidR="00515CEF" w:rsidRDefault="00515CEF" w:rsidP="00DB25A1">
      <w:pPr>
        <w:tabs>
          <w:tab w:val="left" w:pos="851"/>
        </w:tabs>
        <w:ind w:left="284" w:right="197"/>
        <w:rPr>
          <w:rFonts w:ascii="Times New Roman" w:hAnsi="Times New Roman" w:cs="Times New Roman"/>
          <w:sz w:val="24"/>
          <w:szCs w:val="24"/>
          <w:lang w:val="lt-LT"/>
        </w:rPr>
      </w:pPr>
    </w:p>
    <w:p w14:paraId="58FB1746" w14:textId="77777777" w:rsidR="005321E3" w:rsidRPr="002B1395" w:rsidRDefault="005321E3" w:rsidP="00DB25A1">
      <w:pPr>
        <w:tabs>
          <w:tab w:val="left" w:pos="851"/>
        </w:tabs>
        <w:ind w:left="284" w:right="197"/>
        <w:rPr>
          <w:rFonts w:ascii="Times New Roman" w:hAnsi="Times New Roman" w:cs="Times New Roman"/>
          <w:sz w:val="24"/>
          <w:szCs w:val="24"/>
          <w:lang w:val="lt-LT"/>
        </w:rPr>
      </w:pPr>
    </w:p>
    <w:p w14:paraId="73D5A741" w14:textId="5B565E2F" w:rsidR="00515CEF" w:rsidRPr="002B1395" w:rsidRDefault="00B01D4E" w:rsidP="007321E4">
      <w:pPr>
        <w:tabs>
          <w:tab w:val="left" w:pos="851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01D4E">
        <w:rPr>
          <w:rFonts w:ascii="Times New Roman" w:hAnsi="Times New Roman" w:cs="Times New Roman"/>
          <w:lang w:val="lt-LT"/>
        </w:rPr>
        <w:t>Rokiškio baseino direktorius</w:t>
      </w:r>
      <w:r>
        <w:rPr>
          <w:lang w:val="lt-LT"/>
        </w:rPr>
        <w:t xml:space="preserve"> </w:t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15CEF" w:rsidRPr="002B139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461C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461C2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Vitalijus Jocys</w:t>
      </w:r>
    </w:p>
    <w:p w14:paraId="73D5A742" w14:textId="77777777" w:rsidR="00515CEF" w:rsidRDefault="00515CEF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EF8E375" w14:textId="77777777" w:rsidR="00883B67" w:rsidRDefault="00883B67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D3AAF15" w14:textId="77777777" w:rsidR="00883B67" w:rsidRDefault="00883B67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4F8643E" w14:textId="77777777" w:rsidR="00883B67" w:rsidRPr="00057D83" w:rsidRDefault="00883B67" w:rsidP="00883B67">
      <w:pPr>
        <w:rPr>
          <w:lang w:val="lt-LT"/>
        </w:rPr>
      </w:pPr>
    </w:p>
    <w:p w14:paraId="5F5B9F94" w14:textId="77777777" w:rsidR="00883B67" w:rsidRPr="002B1395" w:rsidRDefault="00883B67">
      <w:pPr>
        <w:spacing w:line="20" w:lineRule="atLeast"/>
        <w:ind w:left="633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883B67" w:rsidRPr="002B1395" w:rsidSect="00AD5A92">
      <w:headerReference w:type="default" r:id="rId9"/>
      <w:pgSz w:w="11910" w:h="16840"/>
      <w:pgMar w:top="1843" w:right="570" w:bottom="64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A114B" w14:textId="77777777" w:rsidR="005572DC" w:rsidRDefault="005572DC" w:rsidP="009A2A67">
      <w:r>
        <w:separator/>
      </w:r>
    </w:p>
  </w:endnote>
  <w:endnote w:type="continuationSeparator" w:id="0">
    <w:p w14:paraId="6EB724A8" w14:textId="77777777" w:rsidR="005572DC" w:rsidRDefault="005572DC" w:rsidP="009A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24B1E" w14:textId="77777777" w:rsidR="005572DC" w:rsidRDefault="005572DC" w:rsidP="009A2A67">
      <w:r>
        <w:separator/>
      </w:r>
    </w:p>
  </w:footnote>
  <w:footnote w:type="continuationSeparator" w:id="0">
    <w:p w14:paraId="09F72DE5" w14:textId="77777777" w:rsidR="005572DC" w:rsidRDefault="005572DC" w:rsidP="009A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7965" w14:textId="4F6AA723" w:rsidR="009A2A67" w:rsidRPr="009A2A67" w:rsidRDefault="00AD5A92">
    <w:pPr>
      <w:pStyle w:val="Antrats"/>
      <w:rPr>
        <w:sz w:val="24"/>
        <w:szCs w:val="24"/>
        <w:lang w:val="lt-LT"/>
      </w:rPr>
    </w:pP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B60"/>
    <w:multiLevelType w:val="hybridMultilevel"/>
    <w:tmpl w:val="D140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6F9"/>
    <w:multiLevelType w:val="hybridMultilevel"/>
    <w:tmpl w:val="FD7E6498"/>
    <w:lvl w:ilvl="0" w:tplc="B81ED3DA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26CD466D"/>
    <w:multiLevelType w:val="hybridMultilevel"/>
    <w:tmpl w:val="0F9AE5FA"/>
    <w:lvl w:ilvl="0" w:tplc="0409000F">
      <w:start w:val="1"/>
      <w:numFmt w:val="decimal"/>
      <w:lvlText w:val="%1."/>
      <w:lvlJc w:val="left"/>
      <w:pPr>
        <w:ind w:left="1652" w:hanging="360"/>
      </w:pPr>
    </w:lvl>
    <w:lvl w:ilvl="1" w:tplc="04090019" w:tentative="1">
      <w:start w:val="1"/>
      <w:numFmt w:val="lowerLetter"/>
      <w:lvlText w:val="%2."/>
      <w:lvlJc w:val="left"/>
      <w:pPr>
        <w:ind w:left="2372" w:hanging="360"/>
      </w:pPr>
    </w:lvl>
    <w:lvl w:ilvl="2" w:tplc="0409001B" w:tentative="1">
      <w:start w:val="1"/>
      <w:numFmt w:val="lowerRoman"/>
      <w:lvlText w:val="%3."/>
      <w:lvlJc w:val="right"/>
      <w:pPr>
        <w:ind w:left="3092" w:hanging="180"/>
      </w:pPr>
    </w:lvl>
    <w:lvl w:ilvl="3" w:tplc="0409000F" w:tentative="1">
      <w:start w:val="1"/>
      <w:numFmt w:val="decimal"/>
      <w:lvlText w:val="%4."/>
      <w:lvlJc w:val="left"/>
      <w:pPr>
        <w:ind w:left="3812" w:hanging="360"/>
      </w:pPr>
    </w:lvl>
    <w:lvl w:ilvl="4" w:tplc="04090019" w:tentative="1">
      <w:start w:val="1"/>
      <w:numFmt w:val="lowerLetter"/>
      <w:lvlText w:val="%5."/>
      <w:lvlJc w:val="left"/>
      <w:pPr>
        <w:ind w:left="4532" w:hanging="360"/>
      </w:pPr>
    </w:lvl>
    <w:lvl w:ilvl="5" w:tplc="0409001B" w:tentative="1">
      <w:start w:val="1"/>
      <w:numFmt w:val="lowerRoman"/>
      <w:lvlText w:val="%6."/>
      <w:lvlJc w:val="right"/>
      <w:pPr>
        <w:ind w:left="5252" w:hanging="180"/>
      </w:pPr>
    </w:lvl>
    <w:lvl w:ilvl="6" w:tplc="0409000F" w:tentative="1">
      <w:start w:val="1"/>
      <w:numFmt w:val="decimal"/>
      <w:lvlText w:val="%7."/>
      <w:lvlJc w:val="left"/>
      <w:pPr>
        <w:ind w:left="5972" w:hanging="360"/>
      </w:pPr>
    </w:lvl>
    <w:lvl w:ilvl="7" w:tplc="04090019" w:tentative="1">
      <w:start w:val="1"/>
      <w:numFmt w:val="lowerLetter"/>
      <w:lvlText w:val="%8."/>
      <w:lvlJc w:val="left"/>
      <w:pPr>
        <w:ind w:left="6692" w:hanging="360"/>
      </w:pPr>
    </w:lvl>
    <w:lvl w:ilvl="8" w:tplc="0409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3">
    <w:nsid w:val="2BE05E1B"/>
    <w:multiLevelType w:val="hybridMultilevel"/>
    <w:tmpl w:val="A23EA6CC"/>
    <w:lvl w:ilvl="0" w:tplc="71AC3C0A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2E936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A3149E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7124156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4802122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5EFC654C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A2BE0680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E46928A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31A4E300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4">
    <w:nsid w:val="403A27F9"/>
    <w:multiLevelType w:val="hybridMultilevel"/>
    <w:tmpl w:val="A686FD34"/>
    <w:lvl w:ilvl="0" w:tplc="1E1C8904">
      <w:start w:val="1"/>
      <w:numFmt w:val="decimal"/>
      <w:lvlText w:val="%1."/>
      <w:lvlJc w:val="left"/>
      <w:pPr>
        <w:ind w:left="392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548653A">
      <w:start w:val="1"/>
      <w:numFmt w:val="decimal"/>
      <w:lvlText w:val="%2."/>
      <w:lvlJc w:val="left"/>
      <w:pPr>
        <w:ind w:left="932"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C396E1BC">
      <w:start w:val="1"/>
      <w:numFmt w:val="bullet"/>
      <w:lvlText w:val="•"/>
      <w:lvlJc w:val="left"/>
      <w:pPr>
        <w:ind w:left="2424" w:hanging="361"/>
      </w:pPr>
      <w:rPr>
        <w:rFonts w:hint="default"/>
      </w:rPr>
    </w:lvl>
    <w:lvl w:ilvl="3" w:tplc="A40AA754">
      <w:start w:val="1"/>
      <w:numFmt w:val="bullet"/>
      <w:lvlText w:val="•"/>
      <w:lvlJc w:val="left"/>
      <w:pPr>
        <w:ind w:left="3916" w:hanging="361"/>
      </w:pPr>
      <w:rPr>
        <w:rFonts w:hint="default"/>
      </w:rPr>
    </w:lvl>
    <w:lvl w:ilvl="4" w:tplc="B5B0CD60">
      <w:start w:val="1"/>
      <w:numFmt w:val="bullet"/>
      <w:lvlText w:val="•"/>
      <w:lvlJc w:val="left"/>
      <w:pPr>
        <w:ind w:left="5407" w:hanging="361"/>
      </w:pPr>
      <w:rPr>
        <w:rFonts w:hint="default"/>
      </w:rPr>
    </w:lvl>
    <w:lvl w:ilvl="5" w:tplc="752A60C0">
      <w:start w:val="1"/>
      <w:numFmt w:val="bullet"/>
      <w:lvlText w:val="•"/>
      <w:lvlJc w:val="left"/>
      <w:pPr>
        <w:ind w:left="6899" w:hanging="361"/>
      </w:pPr>
      <w:rPr>
        <w:rFonts w:hint="default"/>
      </w:rPr>
    </w:lvl>
    <w:lvl w:ilvl="6" w:tplc="458EDC22">
      <w:start w:val="1"/>
      <w:numFmt w:val="bullet"/>
      <w:lvlText w:val="•"/>
      <w:lvlJc w:val="left"/>
      <w:pPr>
        <w:ind w:left="8391" w:hanging="361"/>
      </w:pPr>
      <w:rPr>
        <w:rFonts w:hint="default"/>
      </w:rPr>
    </w:lvl>
    <w:lvl w:ilvl="7" w:tplc="896447A2">
      <w:start w:val="1"/>
      <w:numFmt w:val="bullet"/>
      <w:lvlText w:val="•"/>
      <w:lvlJc w:val="left"/>
      <w:pPr>
        <w:ind w:left="9883" w:hanging="361"/>
      </w:pPr>
      <w:rPr>
        <w:rFonts w:hint="default"/>
      </w:rPr>
    </w:lvl>
    <w:lvl w:ilvl="8" w:tplc="92F09F78">
      <w:start w:val="1"/>
      <w:numFmt w:val="bullet"/>
      <w:lvlText w:val="•"/>
      <w:lvlJc w:val="left"/>
      <w:pPr>
        <w:ind w:left="11374" w:hanging="361"/>
      </w:pPr>
      <w:rPr>
        <w:rFonts w:hint="default"/>
      </w:rPr>
    </w:lvl>
  </w:abstractNum>
  <w:abstractNum w:abstractNumId="5">
    <w:nsid w:val="5B5050C2"/>
    <w:multiLevelType w:val="hybridMultilevel"/>
    <w:tmpl w:val="B232A938"/>
    <w:lvl w:ilvl="0" w:tplc="43C09FB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BD05DE"/>
    <w:multiLevelType w:val="hybridMultilevel"/>
    <w:tmpl w:val="2D707698"/>
    <w:lvl w:ilvl="0" w:tplc="28CC5C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C0C29A3"/>
    <w:multiLevelType w:val="hybridMultilevel"/>
    <w:tmpl w:val="D376070A"/>
    <w:lvl w:ilvl="0" w:tplc="71AC3C0A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2E9368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2" w:tplc="A3149ED2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7124156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04802122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5" w:tplc="5EFC654C">
      <w:start w:val="1"/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A2BE0680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9E46928A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31A4E300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0C"/>
    <w:rsid w:val="00015BB4"/>
    <w:rsid w:val="00025D2A"/>
    <w:rsid w:val="00060DA8"/>
    <w:rsid w:val="00082640"/>
    <w:rsid w:val="000911C2"/>
    <w:rsid w:val="00091B88"/>
    <w:rsid w:val="000A4D0D"/>
    <w:rsid w:val="000B27FA"/>
    <w:rsid w:val="000B5C02"/>
    <w:rsid w:val="000C67B7"/>
    <w:rsid w:val="000F0727"/>
    <w:rsid w:val="000F199E"/>
    <w:rsid w:val="000F1DCE"/>
    <w:rsid w:val="000F6B44"/>
    <w:rsid w:val="00107F70"/>
    <w:rsid w:val="001125D2"/>
    <w:rsid w:val="00146DCA"/>
    <w:rsid w:val="001C2B62"/>
    <w:rsid w:val="001D4A02"/>
    <w:rsid w:val="001D5D42"/>
    <w:rsid w:val="001E05AB"/>
    <w:rsid w:val="00220CD6"/>
    <w:rsid w:val="0024733C"/>
    <w:rsid w:val="00261359"/>
    <w:rsid w:val="00287F53"/>
    <w:rsid w:val="002B1395"/>
    <w:rsid w:val="002C612E"/>
    <w:rsid w:val="002D6096"/>
    <w:rsid w:val="002D7CB0"/>
    <w:rsid w:val="002E5E15"/>
    <w:rsid w:val="00307034"/>
    <w:rsid w:val="00321136"/>
    <w:rsid w:val="00337093"/>
    <w:rsid w:val="003A650C"/>
    <w:rsid w:val="003B7B7B"/>
    <w:rsid w:val="003D4114"/>
    <w:rsid w:val="003D5E5A"/>
    <w:rsid w:val="003F688A"/>
    <w:rsid w:val="00445A60"/>
    <w:rsid w:val="004544F9"/>
    <w:rsid w:val="004765CC"/>
    <w:rsid w:val="004914A8"/>
    <w:rsid w:val="004C1320"/>
    <w:rsid w:val="004C43BF"/>
    <w:rsid w:val="005008E4"/>
    <w:rsid w:val="00510DC2"/>
    <w:rsid w:val="00515CEF"/>
    <w:rsid w:val="005321E3"/>
    <w:rsid w:val="0053396E"/>
    <w:rsid w:val="00543B52"/>
    <w:rsid w:val="005572DC"/>
    <w:rsid w:val="00563E3E"/>
    <w:rsid w:val="00565F8E"/>
    <w:rsid w:val="005A52BB"/>
    <w:rsid w:val="005D3B2B"/>
    <w:rsid w:val="00636F42"/>
    <w:rsid w:val="00637C35"/>
    <w:rsid w:val="00647136"/>
    <w:rsid w:val="00664CAA"/>
    <w:rsid w:val="00696332"/>
    <w:rsid w:val="007108EC"/>
    <w:rsid w:val="00710E6B"/>
    <w:rsid w:val="007321E4"/>
    <w:rsid w:val="00754C24"/>
    <w:rsid w:val="00780CA2"/>
    <w:rsid w:val="00782C95"/>
    <w:rsid w:val="007A09CE"/>
    <w:rsid w:val="007A0C9A"/>
    <w:rsid w:val="007C1805"/>
    <w:rsid w:val="007E4257"/>
    <w:rsid w:val="007F6F7A"/>
    <w:rsid w:val="00820572"/>
    <w:rsid w:val="00845B9A"/>
    <w:rsid w:val="0086773F"/>
    <w:rsid w:val="0088108B"/>
    <w:rsid w:val="00883B67"/>
    <w:rsid w:val="008B7259"/>
    <w:rsid w:val="008D42FD"/>
    <w:rsid w:val="008D5BD5"/>
    <w:rsid w:val="00913CEE"/>
    <w:rsid w:val="00927FEE"/>
    <w:rsid w:val="00964EBA"/>
    <w:rsid w:val="00984F45"/>
    <w:rsid w:val="009A2A67"/>
    <w:rsid w:val="009F47CC"/>
    <w:rsid w:val="00A54583"/>
    <w:rsid w:val="00AC6318"/>
    <w:rsid w:val="00AD2E36"/>
    <w:rsid w:val="00AD5A92"/>
    <w:rsid w:val="00B01D4E"/>
    <w:rsid w:val="00B40014"/>
    <w:rsid w:val="00B46BD4"/>
    <w:rsid w:val="00B626FD"/>
    <w:rsid w:val="00B73D6E"/>
    <w:rsid w:val="00B95FB0"/>
    <w:rsid w:val="00BB200D"/>
    <w:rsid w:val="00BE2D9E"/>
    <w:rsid w:val="00C03B6F"/>
    <w:rsid w:val="00C461C2"/>
    <w:rsid w:val="00C63308"/>
    <w:rsid w:val="00CB1C70"/>
    <w:rsid w:val="00CE22E1"/>
    <w:rsid w:val="00D1736C"/>
    <w:rsid w:val="00D36665"/>
    <w:rsid w:val="00D804DF"/>
    <w:rsid w:val="00DA4F9B"/>
    <w:rsid w:val="00DB25A1"/>
    <w:rsid w:val="00DB76A6"/>
    <w:rsid w:val="00DC3A0D"/>
    <w:rsid w:val="00DC7176"/>
    <w:rsid w:val="00DD5D3E"/>
    <w:rsid w:val="00DF6EAB"/>
    <w:rsid w:val="00E3141E"/>
    <w:rsid w:val="00E37D20"/>
    <w:rsid w:val="00E5461E"/>
    <w:rsid w:val="00E627EC"/>
    <w:rsid w:val="00E65AB6"/>
    <w:rsid w:val="00E968BF"/>
    <w:rsid w:val="00EA77CD"/>
    <w:rsid w:val="00EB07A4"/>
    <w:rsid w:val="00EE00BB"/>
    <w:rsid w:val="00EE5E71"/>
    <w:rsid w:val="00EE6045"/>
    <w:rsid w:val="00EF0269"/>
    <w:rsid w:val="00EF30CF"/>
    <w:rsid w:val="00F0493A"/>
    <w:rsid w:val="00F37F8B"/>
    <w:rsid w:val="00F40A09"/>
    <w:rsid w:val="00F7516B"/>
    <w:rsid w:val="00F8437C"/>
    <w:rsid w:val="00FA5426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D5A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4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93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34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8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80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515CEF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5CE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A2A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A2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4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932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34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80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80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515CEF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15CE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9A2A6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A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Asta Zakareviciene</cp:lastModifiedBy>
  <cp:revision>2</cp:revision>
  <cp:lastPrinted>2019-10-17T06:29:00Z</cp:lastPrinted>
  <dcterms:created xsi:type="dcterms:W3CDTF">2022-04-21T14:35:00Z</dcterms:created>
  <dcterms:modified xsi:type="dcterms:W3CDTF">2022-04-21T14:35:00Z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